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7B53" w14:textId="628BAF68" w:rsidR="00723DE2" w:rsidRDefault="00F5486B" w:rsidP="00F5486B">
      <w:pPr>
        <w:spacing w:before="288"/>
        <w:jc w:val="center"/>
      </w:pPr>
      <w:r>
        <w:rPr>
          <w:sz w:val="36"/>
          <w:szCs w:val="36"/>
        </w:rPr>
        <w:t>Bilan de la 1</w:t>
      </w:r>
      <w:r w:rsidRPr="00F5486B">
        <w:rPr>
          <w:sz w:val="36"/>
          <w:szCs w:val="36"/>
          <w:vertAlign w:val="superscript"/>
        </w:rPr>
        <w:t>ère</w:t>
      </w:r>
      <w:r>
        <w:rPr>
          <w:sz w:val="36"/>
          <w:szCs w:val="36"/>
        </w:rPr>
        <w:t xml:space="preserve"> réunion du Comité d’organisation</w:t>
      </w:r>
      <w:r w:rsidR="00723DE2">
        <w:rPr>
          <w:sz w:val="36"/>
          <w:szCs w:val="36"/>
        </w:rPr>
        <w:t xml:space="preserve"> du M</w:t>
      </w:r>
      <w:r>
        <w:rPr>
          <w:sz w:val="36"/>
          <w:szCs w:val="36"/>
        </w:rPr>
        <w:t>ardi</w:t>
      </w:r>
      <w:r w:rsidR="00723DE2">
        <w:rPr>
          <w:sz w:val="36"/>
          <w:szCs w:val="36"/>
        </w:rPr>
        <w:t xml:space="preserve"> </w:t>
      </w:r>
      <w:r>
        <w:rPr>
          <w:sz w:val="36"/>
          <w:szCs w:val="36"/>
        </w:rPr>
        <w:t>16</w:t>
      </w:r>
      <w:r w:rsidR="00723DE2">
        <w:rPr>
          <w:sz w:val="36"/>
          <w:szCs w:val="36"/>
        </w:rPr>
        <w:t xml:space="preserve"> </w:t>
      </w:r>
      <w:r>
        <w:rPr>
          <w:sz w:val="36"/>
          <w:szCs w:val="36"/>
        </w:rPr>
        <w:t>mars 2021</w:t>
      </w:r>
    </w:p>
    <w:p w14:paraId="20F0B892" w14:textId="77777777" w:rsidR="00F5486B" w:rsidRPr="000235CB" w:rsidRDefault="00F5486B" w:rsidP="00A73F96">
      <w:pPr>
        <w:jc w:val="both"/>
        <w:rPr>
          <w:sz w:val="24"/>
          <w:szCs w:val="24"/>
        </w:rPr>
      </w:pPr>
    </w:p>
    <w:p w14:paraId="79D0DD44" w14:textId="36EF99EC" w:rsidR="00723DE2" w:rsidRPr="003A3624" w:rsidRDefault="00723DE2" w:rsidP="00A73F96">
      <w:pPr>
        <w:jc w:val="both"/>
        <w:rPr>
          <w:b/>
          <w:sz w:val="24"/>
          <w:szCs w:val="24"/>
          <w:shd w:val="clear" w:color="auto" w:fill="EEEEEE"/>
        </w:rPr>
      </w:pPr>
      <w:r w:rsidRPr="003A3624">
        <w:rPr>
          <w:b/>
          <w:sz w:val="24"/>
          <w:szCs w:val="24"/>
        </w:rPr>
        <w:t>1</w:t>
      </w:r>
      <w:r w:rsidR="00F5486B" w:rsidRPr="003A3624">
        <w:rPr>
          <w:b/>
          <w:sz w:val="24"/>
          <w:szCs w:val="24"/>
        </w:rPr>
        <w:t>6</w:t>
      </w:r>
      <w:r w:rsidRPr="003A3624">
        <w:rPr>
          <w:b/>
          <w:sz w:val="24"/>
          <w:szCs w:val="24"/>
        </w:rPr>
        <w:t xml:space="preserve">h00 </w:t>
      </w:r>
      <w:r w:rsidR="00F5486B" w:rsidRPr="003A3624">
        <w:rPr>
          <w:b/>
          <w:sz w:val="24"/>
          <w:szCs w:val="24"/>
        </w:rPr>
        <w:t>–</w:t>
      </w:r>
      <w:r w:rsidRPr="003A3624">
        <w:rPr>
          <w:b/>
          <w:sz w:val="24"/>
          <w:szCs w:val="24"/>
        </w:rPr>
        <w:t xml:space="preserve"> </w:t>
      </w:r>
      <w:r w:rsidR="00F5486B" w:rsidRPr="003A3624">
        <w:rPr>
          <w:b/>
          <w:sz w:val="24"/>
          <w:szCs w:val="24"/>
        </w:rPr>
        <w:t xml:space="preserve">Lycée de </w:t>
      </w:r>
      <w:proofErr w:type="spellStart"/>
      <w:r w:rsidR="00F5486B" w:rsidRPr="003A3624">
        <w:rPr>
          <w:b/>
          <w:sz w:val="24"/>
          <w:szCs w:val="24"/>
        </w:rPr>
        <w:t>Papara</w:t>
      </w:r>
      <w:proofErr w:type="spellEnd"/>
      <w:r w:rsidRPr="003A3624">
        <w:rPr>
          <w:b/>
          <w:sz w:val="24"/>
          <w:szCs w:val="24"/>
        </w:rPr>
        <w:t>.</w:t>
      </w:r>
    </w:p>
    <w:p w14:paraId="5CC569CB" w14:textId="77777777" w:rsidR="00723DE2" w:rsidRPr="000235CB" w:rsidRDefault="00723DE2" w:rsidP="00A73F96">
      <w:pPr>
        <w:spacing w:before="288"/>
        <w:jc w:val="both"/>
        <w:rPr>
          <w:sz w:val="24"/>
          <w:szCs w:val="24"/>
        </w:rPr>
      </w:pPr>
      <w:r w:rsidRPr="000235CB">
        <w:rPr>
          <w:sz w:val="24"/>
          <w:szCs w:val="24"/>
          <w:shd w:val="clear" w:color="auto" w:fill="EEEEEE"/>
        </w:rPr>
        <w:t>Présents :</w:t>
      </w:r>
    </w:p>
    <w:p w14:paraId="56D69D89" w14:textId="1887CE49" w:rsidR="00723DE2" w:rsidRPr="000235CB" w:rsidRDefault="00723DE2" w:rsidP="00A73F96">
      <w:pPr>
        <w:autoSpaceDE w:val="0"/>
        <w:spacing w:before="144"/>
        <w:jc w:val="both"/>
        <w:rPr>
          <w:rFonts w:eastAsia="Helvetica"/>
          <w:sz w:val="24"/>
          <w:szCs w:val="24"/>
        </w:rPr>
      </w:pPr>
      <w:r w:rsidRPr="000235CB">
        <w:rPr>
          <w:rFonts w:eastAsia="Helvetica"/>
          <w:sz w:val="24"/>
          <w:szCs w:val="24"/>
        </w:rPr>
        <w:t xml:space="preserve">M. </w:t>
      </w:r>
      <w:r w:rsidR="00F5486B" w:rsidRPr="000235CB">
        <w:rPr>
          <w:rFonts w:eastAsia="Helvetica"/>
          <w:sz w:val="24"/>
          <w:szCs w:val="24"/>
        </w:rPr>
        <w:t>CORNILLAULT</w:t>
      </w:r>
      <w:r w:rsidRPr="000235CB">
        <w:rPr>
          <w:rFonts w:eastAsia="Helvetica"/>
          <w:sz w:val="24"/>
          <w:szCs w:val="24"/>
        </w:rPr>
        <w:t>, Proviseur</w:t>
      </w:r>
      <w:r w:rsidR="00F5486B" w:rsidRPr="000235CB">
        <w:rPr>
          <w:rFonts w:eastAsia="Helvetica"/>
          <w:sz w:val="24"/>
          <w:szCs w:val="24"/>
        </w:rPr>
        <w:t xml:space="preserve"> du Lycée de </w:t>
      </w:r>
      <w:proofErr w:type="spellStart"/>
      <w:r w:rsidR="00F5486B" w:rsidRPr="000235CB">
        <w:rPr>
          <w:rFonts w:eastAsia="Helvetica"/>
          <w:sz w:val="24"/>
          <w:szCs w:val="24"/>
        </w:rPr>
        <w:t>Papara</w:t>
      </w:r>
      <w:proofErr w:type="spellEnd"/>
    </w:p>
    <w:p w14:paraId="2159D844" w14:textId="534A069A" w:rsidR="00F5486B" w:rsidRPr="000235CB" w:rsidRDefault="00F5486B" w:rsidP="00A73F96">
      <w:pPr>
        <w:autoSpaceDE w:val="0"/>
        <w:spacing w:before="144"/>
        <w:jc w:val="both"/>
        <w:rPr>
          <w:rFonts w:eastAsia="Helvetica"/>
          <w:sz w:val="24"/>
          <w:szCs w:val="24"/>
        </w:rPr>
      </w:pPr>
      <w:r w:rsidRPr="000235CB">
        <w:rPr>
          <w:rFonts w:eastAsia="Helvetica"/>
          <w:sz w:val="24"/>
          <w:szCs w:val="24"/>
        </w:rPr>
        <w:t>M. AMATTE</w:t>
      </w:r>
      <w:r w:rsidR="00041362">
        <w:rPr>
          <w:rFonts w:eastAsia="Helvetica"/>
          <w:sz w:val="24"/>
          <w:szCs w:val="24"/>
        </w:rPr>
        <w:t>,</w:t>
      </w:r>
      <w:r w:rsidRPr="000235CB">
        <w:rPr>
          <w:rFonts w:eastAsia="Helvetica"/>
          <w:sz w:val="24"/>
          <w:szCs w:val="24"/>
        </w:rPr>
        <w:t xml:space="preserve"> IPR EPS</w:t>
      </w:r>
    </w:p>
    <w:p w14:paraId="12E28081" w14:textId="59EC25D3" w:rsidR="00F5486B" w:rsidRPr="000235CB" w:rsidRDefault="00F5486B" w:rsidP="00A73F96">
      <w:pPr>
        <w:autoSpaceDE w:val="0"/>
        <w:spacing w:before="144"/>
        <w:jc w:val="both"/>
        <w:rPr>
          <w:rFonts w:eastAsia="Helvetica"/>
          <w:sz w:val="24"/>
          <w:szCs w:val="24"/>
        </w:rPr>
      </w:pPr>
      <w:r w:rsidRPr="000235CB">
        <w:rPr>
          <w:rFonts w:eastAsia="Helvetica"/>
          <w:sz w:val="24"/>
          <w:szCs w:val="24"/>
        </w:rPr>
        <w:t>MME LLORCA</w:t>
      </w:r>
      <w:r w:rsidR="00041362">
        <w:rPr>
          <w:rFonts w:eastAsia="Helvetica"/>
          <w:sz w:val="24"/>
          <w:szCs w:val="24"/>
        </w:rPr>
        <w:t>,</w:t>
      </w:r>
      <w:r w:rsidRPr="000235CB">
        <w:rPr>
          <w:rFonts w:eastAsia="Helvetica"/>
          <w:sz w:val="24"/>
          <w:szCs w:val="24"/>
        </w:rPr>
        <w:t xml:space="preserve"> Directrice USSP</w:t>
      </w:r>
    </w:p>
    <w:p w14:paraId="22385747" w14:textId="0314B20B" w:rsidR="00F5486B" w:rsidRPr="000235CB" w:rsidRDefault="00F5486B" w:rsidP="00F5486B">
      <w:pPr>
        <w:autoSpaceDE w:val="0"/>
        <w:spacing w:before="144"/>
        <w:jc w:val="both"/>
        <w:rPr>
          <w:rFonts w:eastAsia="Helvetica"/>
          <w:sz w:val="24"/>
          <w:szCs w:val="24"/>
        </w:rPr>
      </w:pPr>
      <w:r w:rsidRPr="000235CB">
        <w:rPr>
          <w:rFonts w:eastAsia="Helvetica"/>
          <w:sz w:val="24"/>
          <w:szCs w:val="24"/>
        </w:rPr>
        <w:t xml:space="preserve">MME VIVISH, Mairie de </w:t>
      </w:r>
      <w:proofErr w:type="spellStart"/>
      <w:r w:rsidRPr="000235CB">
        <w:rPr>
          <w:rFonts w:eastAsia="Helvetica"/>
          <w:sz w:val="24"/>
          <w:szCs w:val="24"/>
        </w:rPr>
        <w:t>Taiarapu</w:t>
      </w:r>
      <w:proofErr w:type="spellEnd"/>
      <w:r w:rsidRPr="000235CB">
        <w:rPr>
          <w:rFonts w:eastAsia="Helvetica"/>
          <w:sz w:val="24"/>
          <w:szCs w:val="24"/>
        </w:rPr>
        <w:t xml:space="preserve"> Est</w:t>
      </w:r>
    </w:p>
    <w:p w14:paraId="0266818A" w14:textId="0DCFE9CA" w:rsidR="00723DE2" w:rsidRDefault="00F5486B" w:rsidP="00F5486B">
      <w:pPr>
        <w:autoSpaceDE w:val="0"/>
        <w:spacing w:before="144"/>
        <w:jc w:val="both"/>
        <w:rPr>
          <w:sz w:val="24"/>
          <w:szCs w:val="24"/>
        </w:rPr>
      </w:pPr>
      <w:r w:rsidRPr="000235CB">
        <w:rPr>
          <w:sz w:val="24"/>
          <w:szCs w:val="24"/>
        </w:rPr>
        <w:t>Les professeurs EPS</w:t>
      </w:r>
      <w:r w:rsidR="00723DE2" w:rsidRPr="000235CB">
        <w:rPr>
          <w:sz w:val="24"/>
          <w:szCs w:val="24"/>
        </w:rPr>
        <w:t xml:space="preserve"> : </w:t>
      </w:r>
      <w:r w:rsidRPr="000235CB">
        <w:rPr>
          <w:sz w:val="24"/>
          <w:szCs w:val="24"/>
        </w:rPr>
        <w:t xml:space="preserve">M HENRY-LEO, </w:t>
      </w:r>
      <w:r w:rsidR="00723DE2" w:rsidRPr="000235CB">
        <w:rPr>
          <w:sz w:val="24"/>
          <w:szCs w:val="24"/>
        </w:rPr>
        <w:t xml:space="preserve">Mme COSTE, M. AURIEL, </w:t>
      </w:r>
      <w:r w:rsidRPr="000235CB">
        <w:rPr>
          <w:sz w:val="24"/>
          <w:szCs w:val="24"/>
        </w:rPr>
        <w:t>Mme ATENI, Mme AUMARD, M BAZIN, M PERROY, M MARAETEFAU, M COSTE</w:t>
      </w:r>
    </w:p>
    <w:p w14:paraId="6BCA4AC1" w14:textId="77777777" w:rsidR="000235CB" w:rsidRPr="000235CB" w:rsidRDefault="000235CB" w:rsidP="00F5486B">
      <w:pPr>
        <w:autoSpaceDE w:val="0"/>
        <w:spacing w:before="144"/>
        <w:jc w:val="both"/>
        <w:rPr>
          <w:sz w:val="24"/>
          <w:szCs w:val="24"/>
          <w:shd w:val="clear" w:color="auto" w:fill="EEEEEE"/>
        </w:rPr>
      </w:pPr>
    </w:p>
    <w:p w14:paraId="3B81FFE7" w14:textId="5E000CF5" w:rsidR="00723DE2" w:rsidRPr="000235CB" w:rsidRDefault="00723DE2" w:rsidP="00A73F96">
      <w:pPr>
        <w:autoSpaceDE w:val="0"/>
        <w:spacing w:before="288"/>
        <w:jc w:val="both"/>
        <w:rPr>
          <w:rFonts w:eastAsia="Helvetica"/>
          <w:sz w:val="24"/>
          <w:szCs w:val="24"/>
        </w:rPr>
      </w:pPr>
      <w:r w:rsidRPr="000235CB">
        <w:rPr>
          <w:rFonts w:eastAsia="Helvetica"/>
          <w:sz w:val="24"/>
          <w:szCs w:val="24"/>
        </w:rPr>
        <w:t xml:space="preserve">Le </w:t>
      </w:r>
      <w:r w:rsidR="00F5486B" w:rsidRPr="000235CB">
        <w:rPr>
          <w:rFonts w:eastAsia="Helvetica"/>
          <w:sz w:val="24"/>
          <w:szCs w:val="24"/>
        </w:rPr>
        <w:t>16 mars 2021</w:t>
      </w:r>
      <w:r w:rsidRPr="000235CB">
        <w:rPr>
          <w:rFonts w:eastAsia="Helvetica"/>
          <w:sz w:val="24"/>
          <w:szCs w:val="24"/>
        </w:rPr>
        <w:t xml:space="preserve">, les membres </w:t>
      </w:r>
      <w:r w:rsidR="00073873" w:rsidRPr="000235CB">
        <w:rPr>
          <w:rFonts w:eastAsia="Helvetica"/>
          <w:sz w:val="24"/>
          <w:szCs w:val="24"/>
        </w:rPr>
        <w:t>présents</w:t>
      </w:r>
      <w:r w:rsidR="00B24DD9" w:rsidRPr="000235CB">
        <w:rPr>
          <w:rFonts w:eastAsia="Helvetica"/>
          <w:sz w:val="24"/>
          <w:szCs w:val="24"/>
        </w:rPr>
        <w:t xml:space="preserve"> </w:t>
      </w:r>
      <w:r w:rsidRPr="000235CB">
        <w:rPr>
          <w:rFonts w:eastAsia="Helvetica"/>
          <w:sz w:val="24"/>
          <w:szCs w:val="24"/>
        </w:rPr>
        <w:t xml:space="preserve">se sont réunis </w:t>
      </w:r>
      <w:r w:rsidR="00073873" w:rsidRPr="000235CB">
        <w:rPr>
          <w:rFonts w:eastAsia="Helvetica"/>
          <w:sz w:val="24"/>
          <w:szCs w:val="24"/>
        </w:rPr>
        <w:t xml:space="preserve">afin de présenter le projet « les relais de </w:t>
      </w:r>
      <w:proofErr w:type="spellStart"/>
      <w:r w:rsidR="00073873" w:rsidRPr="000235CB">
        <w:rPr>
          <w:rFonts w:eastAsia="Helvetica"/>
          <w:sz w:val="24"/>
          <w:szCs w:val="24"/>
        </w:rPr>
        <w:t>Teahupoo</w:t>
      </w:r>
      <w:proofErr w:type="spellEnd"/>
      <w:r w:rsidR="00073873" w:rsidRPr="000235CB">
        <w:rPr>
          <w:rFonts w:eastAsia="Helvetica"/>
          <w:sz w:val="24"/>
          <w:szCs w:val="24"/>
        </w:rPr>
        <w:t> »</w:t>
      </w:r>
      <w:r w:rsidRPr="000235CB">
        <w:rPr>
          <w:rFonts w:eastAsia="Helvetica"/>
          <w:sz w:val="24"/>
          <w:szCs w:val="24"/>
        </w:rPr>
        <w:t xml:space="preserve"> </w:t>
      </w:r>
    </w:p>
    <w:p w14:paraId="054325B3" w14:textId="4C4194DF" w:rsidR="00723DE2" w:rsidRDefault="00723DE2" w:rsidP="00A73F96">
      <w:pPr>
        <w:autoSpaceDE w:val="0"/>
        <w:spacing w:before="144"/>
        <w:jc w:val="both"/>
        <w:rPr>
          <w:rFonts w:eastAsia="Helvetica"/>
          <w:sz w:val="24"/>
          <w:szCs w:val="24"/>
        </w:rPr>
      </w:pPr>
      <w:r w:rsidRPr="003A3624">
        <w:rPr>
          <w:rFonts w:eastAsia="Helvetica"/>
          <w:b/>
          <w:sz w:val="24"/>
          <w:szCs w:val="24"/>
        </w:rPr>
        <w:t xml:space="preserve">Mr </w:t>
      </w:r>
      <w:proofErr w:type="spellStart"/>
      <w:r w:rsidRPr="003A3624">
        <w:rPr>
          <w:rFonts w:eastAsia="Helvetica"/>
          <w:b/>
          <w:sz w:val="24"/>
          <w:szCs w:val="24"/>
        </w:rPr>
        <w:t>Cornillault</w:t>
      </w:r>
      <w:proofErr w:type="spellEnd"/>
      <w:r w:rsidRPr="000235CB">
        <w:rPr>
          <w:rFonts w:eastAsia="Helvetica"/>
          <w:sz w:val="24"/>
          <w:szCs w:val="24"/>
        </w:rPr>
        <w:t xml:space="preserve">, </w:t>
      </w:r>
      <w:r w:rsidR="00073873" w:rsidRPr="000235CB">
        <w:rPr>
          <w:rFonts w:eastAsia="Helvetica"/>
          <w:sz w:val="24"/>
          <w:szCs w:val="24"/>
        </w:rPr>
        <w:t>remercie l’ensemble des personnes présentes et affirme son soutien au dit projet.</w:t>
      </w:r>
    </w:p>
    <w:p w14:paraId="78AF69A4" w14:textId="77777777" w:rsidR="000235CB" w:rsidRPr="000235CB" w:rsidRDefault="000235CB" w:rsidP="00A73F96">
      <w:pPr>
        <w:autoSpaceDE w:val="0"/>
        <w:spacing w:before="144"/>
        <w:jc w:val="both"/>
        <w:rPr>
          <w:rFonts w:eastAsia="Helvetica"/>
          <w:sz w:val="24"/>
          <w:szCs w:val="24"/>
        </w:rPr>
      </w:pPr>
    </w:p>
    <w:p w14:paraId="67AF07AD" w14:textId="69620A05" w:rsidR="000235CB" w:rsidRPr="000235CB" w:rsidRDefault="000235CB" w:rsidP="000235CB">
      <w:pPr>
        <w:autoSpaceDE w:val="0"/>
        <w:spacing w:after="113"/>
        <w:jc w:val="both"/>
        <w:rPr>
          <w:rFonts w:eastAsia="Helvetica"/>
          <w:b/>
          <w:sz w:val="22"/>
          <w:u w:val="single"/>
        </w:rPr>
      </w:pPr>
      <w:r w:rsidRPr="006F6091">
        <w:rPr>
          <w:rFonts w:eastAsia="Helvetica"/>
          <w:b/>
          <w:sz w:val="22"/>
          <w:u w:val="single"/>
        </w:rPr>
        <w:t>1-</w:t>
      </w:r>
      <w:r>
        <w:rPr>
          <w:rFonts w:eastAsia="Helvetica"/>
          <w:b/>
          <w:sz w:val="22"/>
          <w:u w:val="single"/>
        </w:rPr>
        <w:t>Présentation du projet</w:t>
      </w:r>
    </w:p>
    <w:p w14:paraId="24C27404" w14:textId="71274DDC" w:rsidR="00073873" w:rsidRPr="000235CB" w:rsidRDefault="00073873" w:rsidP="00A73F96">
      <w:pPr>
        <w:autoSpaceDE w:val="0"/>
        <w:jc w:val="both"/>
        <w:rPr>
          <w:rFonts w:eastAsia="Helvetica"/>
          <w:sz w:val="24"/>
          <w:szCs w:val="24"/>
        </w:rPr>
      </w:pPr>
      <w:r w:rsidRPr="003A3624">
        <w:rPr>
          <w:rFonts w:eastAsia="Helvetica"/>
          <w:b/>
          <w:sz w:val="24"/>
          <w:szCs w:val="24"/>
        </w:rPr>
        <w:t>M Henri-Léo et Mme Coste</w:t>
      </w:r>
      <w:r w:rsidRPr="000235CB">
        <w:rPr>
          <w:rFonts w:eastAsia="Helvetica"/>
          <w:sz w:val="24"/>
          <w:szCs w:val="24"/>
        </w:rPr>
        <w:t xml:space="preserve"> présente le projet :</w:t>
      </w:r>
    </w:p>
    <w:p w14:paraId="52E97B91" w14:textId="77777777" w:rsidR="00073873" w:rsidRPr="000235CB" w:rsidRDefault="00073873" w:rsidP="00A73F96">
      <w:pPr>
        <w:autoSpaceDE w:val="0"/>
        <w:jc w:val="both"/>
        <w:rPr>
          <w:rFonts w:eastAsia="Helvetica"/>
          <w:sz w:val="24"/>
          <w:szCs w:val="24"/>
        </w:rPr>
      </w:pPr>
    </w:p>
    <w:p w14:paraId="418F3818" w14:textId="0D0C2A35" w:rsidR="00073873" w:rsidRPr="000235CB" w:rsidRDefault="00723DE2" w:rsidP="00A73F96">
      <w:pPr>
        <w:autoSpaceDE w:val="0"/>
        <w:spacing w:after="113"/>
        <w:jc w:val="both"/>
        <w:rPr>
          <w:rFonts w:eastAsia="Helvetica"/>
          <w:sz w:val="24"/>
          <w:szCs w:val="24"/>
        </w:rPr>
      </w:pPr>
      <w:r w:rsidRPr="000235CB">
        <w:rPr>
          <w:rFonts w:eastAsia="Helvetica"/>
          <w:sz w:val="24"/>
          <w:szCs w:val="24"/>
        </w:rPr>
        <w:t>1-</w:t>
      </w:r>
      <w:r w:rsidR="00073873" w:rsidRPr="000235CB">
        <w:rPr>
          <w:rFonts w:eastAsia="Helvetica"/>
          <w:sz w:val="24"/>
          <w:szCs w:val="24"/>
        </w:rPr>
        <w:t>Objectifs du projet</w:t>
      </w:r>
    </w:p>
    <w:p w14:paraId="4644B376" w14:textId="5083FFF9" w:rsidR="00723DE2" w:rsidRPr="000235CB" w:rsidRDefault="00723DE2" w:rsidP="00A73F96">
      <w:pPr>
        <w:autoSpaceDE w:val="0"/>
        <w:spacing w:after="113"/>
        <w:jc w:val="both"/>
        <w:rPr>
          <w:rFonts w:eastAsia="Helvetica"/>
          <w:sz w:val="24"/>
          <w:szCs w:val="24"/>
        </w:rPr>
      </w:pPr>
      <w:r w:rsidRPr="000235CB">
        <w:rPr>
          <w:rFonts w:eastAsia="Helvetica"/>
          <w:sz w:val="24"/>
          <w:szCs w:val="24"/>
        </w:rPr>
        <w:t>2-</w:t>
      </w:r>
      <w:r w:rsidR="00073873" w:rsidRPr="000235CB">
        <w:rPr>
          <w:rFonts w:eastAsia="Helvetica"/>
          <w:sz w:val="24"/>
          <w:szCs w:val="24"/>
        </w:rPr>
        <w:t>Caractéristiques de la course</w:t>
      </w:r>
    </w:p>
    <w:p w14:paraId="54A599D2" w14:textId="218C300B" w:rsidR="00723DE2" w:rsidRPr="000235CB" w:rsidRDefault="00723DE2" w:rsidP="00A73F96">
      <w:pPr>
        <w:autoSpaceDE w:val="0"/>
        <w:spacing w:after="113"/>
        <w:jc w:val="both"/>
        <w:rPr>
          <w:rFonts w:eastAsia="Helvetica"/>
          <w:sz w:val="24"/>
          <w:szCs w:val="24"/>
        </w:rPr>
      </w:pPr>
      <w:r w:rsidRPr="000235CB">
        <w:rPr>
          <w:rFonts w:eastAsia="Helvetica"/>
          <w:sz w:val="24"/>
          <w:szCs w:val="24"/>
        </w:rPr>
        <w:t>3-</w:t>
      </w:r>
      <w:r w:rsidR="00073873" w:rsidRPr="000235CB">
        <w:rPr>
          <w:rFonts w:eastAsia="Helvetica"/>
          <w:sz w:val="24"/>
          <w:szCs w:val="24"/>
        </w:rPr>
        <w:t xml:space="preserve">Le trajet du </w:t>
      </w:r>
      <w:r w:rsidR="00041362">
        <w:rPr>
          <w:rFonts w:eastAsia="Helvetica"/>
          <w:sz w:val="24"/>
          <w:szCs w:val="24"/>
        </w:rPr>
        <w:t>relais</w:t>
      </w:r>
    </w:p>
    <w:p w14:paraId="700AF2F7" w14:textId="38D66E37" w:rsidR="00723DE2" w:rsidRPr="000235CB" w:rsidRDefault="00723DE2" w:rsidP="00A73F96">
      <w:pPr>
        <w:autoSpaceDE w:val="0"/>
        <w:spacing w:after="113"/>
        <w:jc w:val="both"/>
        <w:rPr>
          <w:rFonts w:eastAsia="Helvetica"/>
          <w:sz w:val="24"/>
          <w:szCs w:val="24"/>
        </w:rPr>
      </w:pPr>
      <w:r w:rsidRPr="000235CB">
        <w:rPr>
          <w:rFonts w:eastAsia="Helvetica"/>
          <w:sz w:val="24"/>
          <w:szCs w:val="24"/>
        </w:rPr>
        <w:t>4-</w:t>
      </w:r>
      <w:r w:rsidR="00073873" w:rsidRPr="000235CB">
        <w:rPr>
          <w:rFonts w:eastAsia="Helvetica"/>
          <w:sz w:val="24"/>
          <w:szCs w:val="24"/>
        </w:rPr>
        <w:t>Les véritables enjeux de ce relais</w:t>
      </w:r>
    </w:p>
    <w:p w14:paraId="6F17DA39" w14:textId="5EB50B01" w:rsidR="00723DE2" w:rsidRPr="000235CB" w:rsidRDefault="00723DE2" w:rsidP="00A73F96">
      <w:pPr>
        <w:autoSpaceDE w:val="0"/>
        <w:spacing w:after="113"/>
        <w:jc w:val="both"/>
        <w:rPr>
          <w:rFonts w:eastAsia="Helvetica"/>
          <w:sz w:val="24"/>
          <w:szCs w:val="24"/>
        </w:rPr>
      </w:pPr>
      <w:r w:rsidRPr="000235CB">
        <w:rPr>
          <w:rFonts w:eastAsia="Helvetica"/>
          <w:sz w:val="24"/>
          <w:szCs w:val="24"/>
        </w:rPr>
        <w:t>5-</w:t>
      </w:r>
      <w:r w:rsidR="00073873" w:rsidRPr="000235CB">
        <w:rPr>
          <w:rFonts w:eastAsia="Helvetica"/>
          <w:sz w:val="24"/>
          <w:szCs w:val="24"/>
        </w:rPr>
        <w:t>La mise en réseau des acteurs</w:t>
      </w:r>
    </w:p>
    <w:p w14:paraId="011BBD83" w14:textId="69F34B05" w:rsidR="00723DE2" w:rsidRPr="000235CB" w:rsidRDefault="00723DE2" w:rsidP="00A73F96">
      <w:pPr>
        <w:autoSpaceDE w:val="0"/>
        <w:spacing w:after="113"/>
        <w:jc w:val="both"/>
        <w:rPr>
          <w:rFonts w:eastAsia="Helvetica"/>
          <w:sz w:val="24"/>
          <w:szCs w:val="24"/>
        </w:rPr>
      </w:pPr>
      <w:r w:rsidRPr="000235CB">
        <w:rPr>
          <w:rFonts w:eastAsia="Helvetica"/>
          <w:sz w:val="24"/>
          <w:szCs w:val="24"/>
        </w:rPr>
        <w:t>6-</w:t>
      </w:r>
      <w:r w:rsidR="00073873" w:rsidRPr="000235CB">
        <w:rPr>
          <w:rFonts w:eastAsia="Helvetica"/>
          <w:sz w:val="24"/>
          <w:szCs w:val="24"/>
        </w:rPr>
        <w:t>L’opérationnalisation du projet</w:t>
      </w:r>
    </w:p>
    <w:p w14:paraId="2042075C" w14:textId="657A6CED" w:rsidR="00723DE2" w:rsidRPr="000235CB" w:rsidRDefault="00723DE2" w:rsidP="00A73F96">
      <w:pPr>
        <w:autoSpaceDE w:val="0"/>
        <w:spacing w:after="113"/>
        <w:jc w:val="both"/>
        <w:rPr>
          <w:rFonts w:eastAsia="Helvetica"/>
          <w:sz w:val="24"/>
          <w:szCs w:val="24"/>
        </w:rPr>
      </w:pPr>
      <w:r w:rsidRPr="000235CB">
        <w:rPr>
          <w:rFonts w:eastAsia="Helvetica"/>
          <w:sz w:val="24"/>
          <w:szCs w:val="24"/>
        </w:rPr>
        <w:t>7-</w:t>
      </w:r>
      <w:r w:rsidR="00073873" w:rsidRPr="000235CB">
        <w:rPr>
          <w:rFonts w:eastAsia="Helvetica"/>
          <w:sz w:val="24"/>
          <w:szCs w:val="24"/>
        </w:rPr>
        <w:t>La création du comité d’organisation</w:t>
      </w:r>
    </w:p>
    <w:p w14:paraId="6FBB4E7D" w14:textId="660A6F56" w:rsidR="00C142D3" w:rsidRPr="000235CB" w:rsidRDefault="00C142D3" w:rsidP="00A73F96">
      <w:pPr>
        <w:autoSpaceDE w:val="0"/>
        <w:spacing w:after="113"/>
        <w:jc w:val="both"/>
        <w:rPr>
          <w:rFonts w:eastAsia="Helvetica"/>
          <w:sz w:val="24"/>
          <w:szCs w:val="24"/>
        </w:rPr>
      </w:pPr>
      <w:r w:rsidRPr="000235CB">
        <w:rPr>
          <w:rFonts w:eastAsia="Helvetica"/>
          <w:sz w:val="24"/>
          <w:szCs w:val="24"/>
        </w:rPr>
        <w:t>8-</w:t>
      </w:r>
      <w:r w:rsidR="000235CB" w:rsidRPr="000235CB">
        <w:rPr>
          <w:rFonts w:eastAsia="Helvetica"/>
          <w:sz w:val="24"/>
          <w:szCs w:val="24"/>
        </w:rPr>
        <w:t>Les différentes commissions</w:t>
      </w:r>
      <w:r w:rsidRPr="000235CB">
        <w:rPr>
          <w:rFonts w:eastAsia="Helvetica"/>
          <w:sz w:val="24"/>
          <w:szCs w:val="24"/>
        </w:rPr>
        <w:t xml:space="preserve"> </w:t>
      </w:r>
    </w:p>
    <w:p w14:paraId="202113D1" w14:textId="19589FDE" w:rsidR="00723DE2" w:rsidRPr="000235CB" w:rsidRDefault="00C142D3" w:rsidP="00A73F96">
      <w:pPr>
        <w:autoSpaceDE w:val="0"/>
        <w:spacing w:after="113"/>
        <w:jc w:val="both"/>
        <w:rPr>
          <w:rFonts w:eastAsia="Helvetica"/>
          <w:sz w:val="24"/>
          <w:szCs w:val="24"/>
        </w:rPr>
      </w:pPr>
      <w:r w:rsidRPr="000235CB">
        <w:rPr>
          <w:rFonts w:eastAsia="Helvetica"/>
          <w:sz w:val="24"/>
          <w:szCs w:val="24"/>
        </w:rPr>
        <w:t>9</w:t>
      </w:r>
      <w:r w:rsidR="00723DE2" w:rsidRPr="000235CB">
        <w:rPr>
          <w:rFonts w:eastAsia="Helvetica"/>
          <w:sz w:val="24"/>
          <w:szCs w:val="24"/>
        </w:rPr>
        <w:t>-</w:t>
      </w:r>
      <w:r w:rsidR="000235CB" w:rsidRPr="000235CB">
        <w:rPr>
          <w:rFonts w:eastAsia="Helvetica"/>
          <w:sz w:val="24"/>
          <w:szCs w:val="24"/>
        </w:rPr>
        <w:t>L’appel à candidature</w:t>
      </w:r>
    </w:p>
    <w:p w14:paraId="54A78F39" w14:textId="77777777" w:rsidR="00FA2529" w:rsidRPr="000235CB" w:rsidRDefault="00FA2529" w:rsidP="00A73F96">
      <w:pPr>
        <w:jc w:val="both"/>
        <w:rPr>
          <w:sz w:val="24"/>
          <w:szCs w:val="24"/>
        </w:rPr>
      </w:pPr>
    </w:p>
    <w:p w14:paraId="5F77A706" w14:textId="5535B409" w:rsidR="000235CB" w:rsidRPr="006F6091" w:rsidRDefault="000235CB" w:rsidP="000235CB">
      <w:pPr>
        <w:autoSpaceDE w:val="0"/>
        <w:spacing w:after="113"/>
        <w:jc w:val="both"/>
        <w:rPr>
          <w:rFonts w:eastAsia="Helvetica"/>
          <w:b/>
          <w:sz w:val="22"/>
          <w:u w:val="single"/>
        </w:rPr>
      </w:pPr>
      <w:r>
        <w:rPr>
          <w:rFonts w:eastAsia="Helvetica"/>
          <w:b/>
          <w:sz w:val="22"/>
          <w:u w:val="single"/>
        </w:rPr>
        <w:t>2-</w:t>
      </w:r>
      <w:r>
        <w:rPr>
          <w:rFonts w:eastAsia="Helvetica"/>
          <w:b/>
          <w:sz w:val="22"/>
          <w:u w:val="single"/>
        </w:rPr>
        <w:t>Questions diverses</w:t>
      </w:r>
    </w:p>
    <w:p w14:paraId="1BDBEF4A" w14:textId="77777777" w:rsidR="000235CB" w:rsidRDefault="000235CB" w:rsidP="00A73F96">
      <w:pPr>
        <w:autoSpaceDE w:val="0"/>
        <w:spacing w:after="113"/>
        <w:jc w:val="both"/>
        <w:rPr>
          <w:rFonts w:eastAsia="Helvetica"/>
        </w:rPr>
      </w:pPr>
    </w:p>
    <w:p w14:paraId="08489F81" w14:textId="51F6D35B" w:rsidR="000235CB" w:rsidRPr="005F5D51" w:rsidRDefault="000235CB" w:rsidP="00A73F96">
      <w:pPr>
        <w:autoSpaceDE w:val="0"/>
        <w:spacing w:after="113"/>
        <w:jc w:val="both"/>
        <w:rPr>
          <w:rFonts w:eastAsia="Helvetica"/>
          <w:sz w:val="24"/>
          <w:szCs w:val="24"/>
        </w:rPr>
      </w:pPr>
      <w:r w:rsidRPr="005F5D51">
        <w:rPr>
          <w:rFonts w:eastAsia="Helvetica"/>
          <w:b/>
          <w:sz w:val="24"/>
          <w:szCs w:val="24"/>
        </w:rPr>
        <w:t>M l’IPR</w:t>
      </w:r>
      <w:r w:rsidRPr="005F5D51">
        <w:rPr>
          <w:rFonts w:eastAsia="Helvetica"/>
          <w:sz w:val="24"/>
          <w:szCs w:val="24"/>
        </w:rPr>
        <w:t xml:space="preserve"> fait plusieurs remarques :</w:t>
      </w:r>
    </w:p>
    <w:p w14:paraId="05171ECE" w14:textId="0108A3EA" w:rsidR="000235CB" w:rsidRPr="005F5D51" w:rsidRDefault="000235CB" w:rsidP="000235CB">
      <w:pPr>
        <w:pStyle w:val="Paragraphedeliste"/>
        <w:numPr>
          <w:ilvl w:val="0"/>
          <w:numId w:val="2"/>
        </w:numPr>
        <w:autoSpaceDE w:val="0"/>
        <w:spacing w:after="113"/>
        <w:jc w:val="both"/>
        <w:rPr>
          <w:rFonts w:eastAsia="Helvetica"/>
          <w:sz w:val="24"/>
          <w:szCs w:val="24"/>
        </w:rPr>
      </w:pPr>
      <w:r w:rsidRPr="005F5D51">
        <w:rPr>
          <w:rFonts w:eastAsia="Helvetica"/>
          <w:sz w:val="24"/>
          <w:szCs w:val="24"/>
        </w:rPr>
        <w:t>Prévoir une date de repli en cas d’annulation de la manifestation le 26 mai 2021</w:t>
      </w:r>
    </w:p>
    <w:p w14:paraId="4384F5A4" w14:textId="4DAFECF8" w:rsidR="000235CB" w:rsidRPr="005F5D51" w:rsidRDefault="000235CB" w:rsidP="000235CB">
      <w:pPr>
        <w:pStyle w:val="Paragraphedeliste"/>
        <w:numPr>
          <w:ilvl w:val="0"/>
          <w:numId w:val="2"/>
        </w:numPr>
        <w:autoSpaceDE w:val="0"/>
        <w:spacing w:after="113"/>
        <w:jc w:val="both"/>
        <w:rPr>
          <w:rFonts w:eastAsia="Helvetica"/>
          <w:sz w:val="24"/>
          <w:szCs w:val="24"/>
        </w:rPr>
      </w:pPr>
      <w:r w:rsidRPr="005F5D51">
        <w:rPr>
          <w:rFonts w:eastAsia="Helvetica"/>
          <w:sz w:val="24"/>
          <w:szCs w:val="24"/>
        </w:rPr>
        <w:t>Informer les IEN de la circonscription pour sensibiliser aussi les élèves de primaire sur cette manifestation et sur les valeurs qu’elle porte</w:t>
      </w:r>
    </w:p>
    <w:p w14:paraId="7122BE95" w14:textId="2BC234B1" w:rsidR="000235CB" w:rsidRPr="005F5D51" w:rsidRDefault="000235CB" w:rsidP="000235CB">
      <w:pPr>
        <w:pStyle w:val="Paragraphedeliste"/>
        <w:numPr>
          <w:ilvl w:val="0"/>
          <w:numId w:val="2"/>
        </w:numPr>
        <w:autoSpaceDE w:val="0"/>
        <w:spacing w:after="113"/>
        <w:jc w:val="both"/>
        <w:rPr>
          <w:rFonts w:eastAsia="Helvetica"/>
          <w:sz w:val="24"/>
          <w:szCs w:val="24"/>
        </w:rPr>
      </w:pPr>
      <w:r w:rsidRPr="005F5D51">
        <w:rPr>
          <w:rFonts w:eastAsia="Helvetica"/>
          <w:sz w:val="24"/>
          <w:szCs w:val="24"/>
        </w:rPr>
        <w:t>Informer le comité olympique, le ministère des sports</w:t>
      </w:r>
    </w:p>
    <w:p w14:paraId="546C4796" w14:textId="061C6B46" w:rsidR="000235CB" w:rsidRPr="005F5D51" w:rsidRDefault="000235CB" w:rsidP="000235CB">
      <w:pPr>
        <w:pStyle w:val="Paragraphedeliste"/>
        <w:numPr>
          <w:ilvl w:val="0"/>
          <w:numId w:val="2"/>
        </w:numPr>
        <w:autoSpaceDE w:val="0"/>
        <w:spacing w:after="113"/>
        <w:jc w:val="both"/>
        <w:rPr>
          <w:rFonts w:eastAsia="Helvetica"/>
          <w:sz w:val="24"/>
          <w:szCs w:val="24"/>
        </w:rPr>
      </w:pPr>
      <w:r w:rsidRPr="005F5D51">
        <w:rPr>
          <w:rFonts w:eastAsia="Helvetica"/>
          <w:sz w:val="24"/>
          <w:szCs w:val="24"/>
        </w:rPr>
        <w:t>Modifier le nombre de commissions en regroupant certaines entre elles</w:t>
      </w:r>
    </w:p>
    <w:p w14:paraId="2FBA3195" w14:textId="1A1BC9B3" w:rsidR="005F5D51" w:rsidRDefault="005F5D51" w:rsidP="000235CB">
      <w:pPr>
        <w:pStyle w:val="Paragraphedeliste"/>
        <w:numPr>
          <w:ilvl w:val="0"/>
          <w:numId w:val="2"/>
        </w:numPr>
        <w:autoSpaceDE w:val="0"/>
        <w:spacing w:after="113"/>
        <w:jc w:val="both"/>
        <w:rPr>
          <w:rFonts w:eastAsia="Helvetica"/>
          <w:sz w:val="24"/>
          <w:szCs w:val="24"/>
        </w:rPr>
      </w:pPr>
      <w:r w:rsidRPr="005F5D51">
        <w:rPr>
          <w:rFonts w:eastAsia="Helvetica"/>
          <w:sz w:val="24"/>
          <w:szCs w:val="24"/>
        </w:rPr>
        <w:lastRenderedPageBreak/>
        <w:t>Demander une participation et de l’aide aux collègues d’</w:t>
      </w:r>
      <w:r>
        <w:rPr>
          <w:rFonts w:eastAsia="Helvetica"/>
          <w:sz w:val="24"/>
          <w:szCs w:val="24"/>
        </w:rPr>
        <w:t>EPS de collèg</w:t>
      </w:r>
      <w:r w:rsidRPr="005F5D51">
        <w:rPr>
          <w:rFonts w:eastAsia="Helvetica"/>
          <w:sz w:val="24"/>
          <w:szCs w:val="24"/>
        </w:rPr>
        <w:t>e pour organiser et encadrer la manifestation</w:t>
      </w:r>
    </w:p>
    <w:p w14:paraId="78C26393" w14:textId="397E3D9A" w:rsidR="005F5D51" w:rsidRDefault="005F5D51" w:rsidP="005F5D51">
      <w:pPr>
        <w:pStyle w:val="Paragraphedeliste"/>
        <w:autoSpaceDE w:val="0"/>
        <w:spacing w:after="113"/>
        <w:jc w:val="both"/>
        <w:rPr>
          <w:rFonts w:eastAsia="Helvetica"/>
          <w:sz w:val="24"/>
          <w:szCs w:val="24"/>
        </w:rPr>
      </w:pPr>
      <w:r>
        <w:rPr>
          <w:rFonts w:eastAsia="Helvetica"/>
          <w:sz w:val="24"/>
          <w:szCs w:val="24"/>
        </w:rPr>
        <w:t>M Henri-Léo rappelle que ces collègues sont en vacances scolaire, Mme la directrice propose déjà de solliciter les délégués de district, les référents d’activités et les professeurs qui veulent bien venir donner un coup de main bénévolement.</w:t>
      </w:r>
    </w:p>
    <w:p w14:paraId="0A8C8286" w14:textId="3F658227" w:rsidR="005F5D51" w:rsidRDefault="005F5D51" w:rsidP="005F5D51">
      <w:pPr>
        <w:pStyle w:val="Paragraphedeliste"/>
        <w:numPr>
          <w:ilvl w:val="0"/>
          <w:numId w:val="2"/>
        </w:numPr>
        <w:autoSpaceDE w:val="0"/>
        <w:spacing w:after="113"/>
        <w:jc w:val="both"/>
        <w:rPr>
          <w:rFonts w:eastAsia="Helvetica"/>
          <w:sz w:val="24"/>
          <w:szCs w:val="24"/>
        </w:rPr>
      </w:pPr>
      <w:r>
        <w:rPr>
          <w:rFonts w:eastAsia="Helvetica"/>
          <w:sz w:val="24"/>
          <w:szCs w:val="24"/>
        </w:rPr>
        <w:t>M l’IPR propose aussi de faire fonctionner la course de relais par tronçon : en arrêtant les 1ers arrivés et en redonnant un départ à chaque poste de relais. Cela évitera de démobiliser l’équipe qui aurait accumulé trop de retard, cela créera une émulation au départ de chaque poste de relais.</w:t>
      </w:r>
    </w:p>
    <w:p w14:paraId="1FA606F4" w14:textId="3AEF0203" w:rsidR="005F5D51" w:rsidRDefault="005F5D51" w:rsidP="005F5D51">
      <w:pPr>
        <w:pStyle w:val="Paragraphedeliste"/>
        <w:autoSpaceDE w:val="0"/>
        <w:spacing w:after="113"/>
        <w:jc w:val="both"/>
        <w:rPr>
          <w:rFonts w:eastAsia="Helvetica"/>
          <w:sz w:val="24"/>
          <w:szCs w:val="24"/>
        </w:rPr>
      </w:pPr>
      <w:r>
        <w:rPr>
          <w:rFonts w:eastAsia="Helvetica"/>
          <w:sz w:val="24"/>
          <w:szCs w:val="24"/>
        </w:rPr>
        <w:t>Mme la directrice ajoute que cela permettra aussi de libérer plus rapidement la route.</w:t>
      </w:r>
    </w:p>
    <w:p w14:paraId="14BC50F4" w14:textId="77777777" w:rsidR="005F5D51" w:rsidRDefault="005F5D51" w:rsidP="005F5D51">
      <w:pPr>
        <w:autoSpaceDE w:val="0"/>
        <w:spacing w:after="113"/>
        <w:jc w:val="both"/>
        <w:rPr>
          <w:rFonts w:eastAsia="Helvetica"/>
          <w:sz w:val="24"/>
          <w:szCs w:val="24"/>
        </w:rPr>
      </w:pPr>
    </w:p>
    <w:p w14:paraId="0E6C5623" w14:textId="42A5AC11" w:rsidR="005F5D51" w:rsidRDefault="005F5D51" w:rsidP="005F5D51">
      <w:pPr>
        <w:autoSpaceDE w:val="0"/>
        <w:spacing w:after="113"/>
        <w:jc w:val="both"/>
        <w:rPr>
          <w:rFonts w:eastAsia="Helvetica"/>
          <w:sz w:val="24"/>
          <w:szCs w:val="24"/>
        </w:rPr>
      </w:pPr>
      <w:r w:rsidRPr="005F5D51">
        <w:rPr>
          <w:rFonts w:eastAsia="Helvetica"/>
          <w:b/>
          <w:sz w:val="24"/>
          <w:szCs w:val="24"/>
        </w:rPr>
        <w:t xml:space="preserve">Mme </w:t>
      </w:r>
      <w:proofErr w:type="spellStart"/>
      <w:r w:rsidRPr="005F5D51">
        <w:rPr>
          <w:rFonts w:eastAsia="Helvetica"/>
          <w:b/>
          <w:sz w:val="24"/>
          <w:szCs w:val="24"/>
        </w:rPr>
        <w:t>Vivish</w:t>
      </w:r>
      <w:proofErr w:type="spellEnd"/>
      <w:r>
        <w:rPr>
          <w:rFonts w:eastAsia="Helvetica"/>
          <w:sz w:val="24"/>
          <w:szCs w:val="24"/>
        </w:rPr>
        <w:t xml:space="preserve"> précise que les mairies proposent de s’occuper de la mise en place des tables et d’un chapiteau à l’arrivée mais aussi du ravitaillement en eau. </w:t>
      </w:r>
    </w:p>
    <w:p w14:paraId="3473342F" w14:textId="3FA7DD55" w:rsidR="005F5D51" w:rsidRDefault="005F5D51" w:rsidP="005F5D51">
      <w:pPr>
        <w:autoSpaceDE w:val="0"/>
        <w:spacing w:after="113"/>
        <w:jc w:val="both"/>
        <w:rPr>
          <w:rFonts w:eastAsia="Helvetica"/>
          <w:sz w:val="24"/>
          <w:szCs w:val="24"/>
        </w:rPr>
      </w:pPr>
      <w:r>
        <w:rPr>
          <w:rFonts w:eastAsia="Helvetica"/>
          <w:sz w:val="24"/>
          <w:szCs w:val="24"/>
        </w:rPr>
        <w:t>Elle précise aussi que sa commune a le contrôle total du dernier tronçon de la course avec une voie facile à gérer qui pourrait permettre la participation en toute sécurité des personnes en situation de handicap.</w:t>
      </w:r>
    </w:p>
    <w:p w14:paraId="25E2CAE4" w14:textId="77777777" w:rsidR="005F5D51" w:rsidRDefault="005F5D51" w:rsidP="005F5D51">
      <w:pPr>
        <w:autoSpaceDE w:val="0"/>
        <w:spacing w:after="113"/>
        <w:jc w:val="both"/>
        <w:rPr>
          <w:rFonts w:eastAsia="Helvetica"/>
          <w:sz w:val="24"/>
          <w:szCs w:val="24"/>
        </w:rPr>
      </w:pPr>
    </w:p>
    <w:p w14:paraId="088E4B79" w14:textId="272AE4DA" w:rsidR="005F5D51" w:rsidRDefault="00C3184E" w:rsidP="005F5D51">
      <w:pPr>
        <w:autoSpaceDE w:val="0"/>
        <w:spacing w:after="113"/>
        <w:jc w:val="both"/>
        <w:rPr>
          <w:rFonts w:eastAsia="Helvetica"/>
          <w:sz w:val="24"/>
          <w:szCs w:val="24"/>
        </w:rPr>
      </w:pPr>
      <w:r w:rsidRPr="003A3624">
        <w:rPr>
          <w:rFonts w:eastAsia="Helvetica"/>
          <w:b/>
          <w:sz w:val="24"/>
          <w:szCs w:val="24"/>
        </w:rPr>
        <w:t>Mme la directrice de l’USSP</w:t>
      </w:r>
      <w:r>
        <w:rPr>
          <w:rFonts w:eastAsia="Helvetica"/>
          <w:sz w:val="24"/>
          <w:szCs w:val="24"/>
        </w:rPr>
        <w:t>, apporte de nouveaux éléments :</w:t>
      </w:r>
    </w:p>
    <w:p w14:paraId="339A5643" w14:textId="3E247794" w:rsidR="00C3184E" w:rsidRDefault="00C3184E" w:rsidP="00C3184E">
      <w:pPr>
        <w:pStyle w:val="Paragraphedeliste"/>
        <w:numPr>
          <w:ilvl w:val="0"/>
          <w:numId w:val="2"/>
        </w:numPr>
        <w:autoSpaceDE w:val="0"/>
        <w:spacing w:after="113"/>
        <w:jc w:val="both"/>
        <w:rPr>
          <w:rFonts w:eastAsia="Helvetica"/>
          <w:sz w:val="24"/>
          <w:szCs w:val="24"/>
        </w:rPr>
      </w:pPr>
      <w:r>
        <w:rPr>
          <w:rFonts w:eastAsia="Helvetica"/>
          <w:sz w:val="24"/>
          <w:szCs w:val="24"/>
        </w:rPr>
        <w:t>La fédération handisport propose une animation sur chaque poste de relais avec des musiques par exemple.</w:t>
      </w:r>
    </w:p>
    <w:p w14:paraId="38660D99" w14:textId="371359F1" w:rsidR="00C3184E" w:rsidRDefault="00C3184E" w:rsidP="00C3184E">
      <w:pPr>
        <w:pStyle w:val="Paragraphedeliste"/>
        <w:numPr>
          <w:ilvl w:val="0"/>
          <w:numId w:val="2"/>
        </w:numPr>
        <w:autoSpaceDE w:val="0"/>
        <w:spacing w:after="113"/>
        <w:jc w:val="both"/>
        <w:rPr>
          <w:rFonts w:eastAsia="Helvetica"/>
          <w:sz w:val="24"/>
          <w:szCs w:val="24"/>
        </w:rPr>
      </w:pPr>
      <w:r>
        <w:rPr>
          <w:rFonts w:eastAsia="Helvetica"/>
          <w:sz w:val="24"/>
          <w:szCs w:val="24"/>
        </w:rPr>
        <w:t>L’USSP qui est en partenariat avec la Brasserie de Tahiti aura des « </w:t>
      </w:r>
      <w:proofErr w:type="spellStart"/>
      <w:r>
        <w:rPr>
          <w:rFonts w:eastAsia="Helvetica"/>
          <w:sz w:val="24"/>
          <w:szCs w:val="24"/>
        </w:rPr>
        <w:t>big</w:t>
      </w:r>
      <w:proofErr w:type="spellEnd"/>
      <w:r>
        <w:rPr>
          <w:rFonts w:eastAsia="Helvetica"/>
          <w:sz w:val="24"/>
          <w:szCs w:val="24"/>
        </w:rPr>
        <w:t xml:space="preserve"> bag » d’eau qui seront ramenées au recyclage pour laisser le site propre.</w:t>
      </w:r>
    </w:p>
    <w:p w14:paraId="7C6E4A70" w14:textId="675D60AE" w:rsidR="00C3184E" w:rsidRDefault="00C3184E" w:rsidP="00C3184E">
      <w:pPr>
        <w:pStyle w:val="Paragraphedeliste"/>
        <w:numPr>
          <w:ilvl w:val="0"/>
          <w:numId w:val="2"/>
        </w:numPr>
        <w:autoSpaceDE w:val="0"/>
        <w:spacing w:after="113"/>
        <w:jc w:val="both"/>
        <w:rPr>
          <w:rFonts w:eastAsia="Helvetica"/>
          <w:sz w:val="24"/>
          <w:szCs w:val="24"/>
        </w:rPr>
      </w:pPr>
      <w:r>
        <w:rPr>
          <w:rFonts w:eastAsia="Helvetica"/>
          <w:sz w:val="24"/>
          <w:szCs w:val="24"/>
        </w:rPr>
        <w:t>Elle précise qu’il faudra aussi gérer les attroupements le long du parcours afin de respecter les conditions de la situation sanitaire</w:t>
      </w:r>
    </w:p>
    <w:p w14:paraId="0452ED46" w14:textId="21ECFC11" w:rsidR="00C3184E" w:rsidRDefault="00C3184E" w:rsidP="00C3184E">
      <w:pPr>
        <w:pStyle w:val="Paragraphedeliste"/>
        <w:numPr>
          <w:ilvl w:val="0"/>
          <w:numId w:val="2"/>
        </w:numPr>
        <w:autoSpaceDE w:val="0"/>
        <w:spacing w:after="113"/>
        <w:jc w:val="both"/>
        <w:rPr>
          <w:rFonts w:eastAsia="Helvetica"/>
          <w:sz w:val="24"/>
          <w:szCs w:val="24"/>
        </w:rPr>
      </w:pPr>
      <w:r>
        <w:rPr>
          <w:rFonts w:eastAsia="Helvetica"/>
          <w:sz w:val="24"/>
          <w:szCs w:val="24"/>
        </w:rPr>
        <w:t>Elle demande aussi à avoir rapidement le nombre de bénévoles afin de demander des tee-shirts à notre partenaire « Brasserie de Tahiti »</w:t>
      </w:r>
    </w:p>
    <w:p w14:paraId="3B8E20FE" w14:textId="7695FF96" w:rsidR="00776B9F" w:rsidRDefault="00C3184E" w:rsidP="00C3184E">
      <w:pPr>
        <w:pStyle w:val="Paragraphedeliste"/>
        <w:numPr>
          <w:ilvl w:val="0"/>
          <w:numId w:val="2"/>
        </w:numPr>
        <w:autoSpaceDE w:val="0"/>
        <w:spacing w:after="113"/>
        <w:jc w:val="both"/>
        <w:rPr>
          <w:rFonts w:eastAsia="Helvetica"/>
          <w:sz w:val="24"/>
          <w:szCs w:val="24"/>
        </w:rPr>
      </w:pPr>
      <w:r>
        <w:rPr>
          <w:rFonts w:eastAsia="Helvetica"/>
          <w:sz w:val="24"/>
          <w:szCs w:val="24"/>
        </w:rPr>
        <w:t xml:space="preserve">Elle informe aussi que la section surf de </w:t>
      </w:r>
      <w:proofErr w:type="spellStart"/>
      <w:r>
        <w:rPr>
          <w:rFonts w:eastAsia="Helvetica"/>
          <w:sz w:val="24"/>
          <w:szCs w:val="24"/>
        </w:rPr>
        <w:t>Mahina</w:t>
      </w:r>
      <w:proofErr w:type="spellEnd"/>
      <w:r>
        <w:rPr>
          <w:rFonts w:eastAsia="Helvetica"/>
          <w:sz w:val="24"/>
          <w:szCs w:val="24"/>
        </w:rPr>
        <w:t xml:space="preserve"> va fabriquer des récompenses pour les 3 équipes. Il faut donner rapidement ce que l’on </w:t>
      </w:r>
      <w:r w:rsidR="00041362">
        <w:rPr>
          <w:rFonts w:eastAsia="Helvetica"/>
          <w:sz w:val="24"/>
          <w:szCs w:val="24"/>
        </w:rPr>
        <w:t>souhaite inscrire</w:t>
      </w:r>
      <w:r>
        <w:rPr>
          <w:rFonts w:eastAsia="Helvetica"/>
          <w:sz w:val="24"/>
          <w:szCs w:val="24"/>
        </w:rPr>
        <w:t xml:space="preserve"> dessus. </w:t>
      </w:r>
    </w:p>
    <w:p w14:paraId="02B7DDB5" w14:textId="569489BD" w:rsidR="00C3184E" w:rsidRDefault="00C3184E" w:rsidP="00C3184E">
      <w:pPr>
        <w:pStyle w:val="Paragraphedeliste"/>
        <w:numPr>
          <w:ilvl w:val="0"/>
          <w:numId w:val="2"/>
        </w:numPr>
        <w:autoSpaceDE w:val="0"/>
        <w:spacing w:after="113"/>
        <w:jc w:val="both"/>
        <w:rPr>
          <w:rFonts w:eastAsia="Helvetica"/>
          <w:sz w:val="24"/>
          <w:szCs w:val="24"/>
        </w:rPr>
      </w:pPr>
      <w:r>
        <w:rPr>
          <w:rFonts w:eastAsia="Helvetica"/>
          <w:sz w:val="24"/>
          <w:szCs w:val="24"/>
        </w:rPr>
        <w:t xml:space="preserve">Elle va aussi demander au CJA  de fabriquer </w:t>
      </w:r>
      <w:r w:rsidR="00776B9F">
        <w:rPr>
          <w:rFonts w:eastAsia="Helvetica"/>
          <w:sz w:val="24"/>
          <w:szCs w:val="24"/>
        </w:rPr>
        <w:t>des petits « </w:t>
      </w:r>
      <w:proofErr w:type="spellStart"/>
      <w:r w:rsidR="00776B9F">
        <w:rPr>
          <w:rFonts w:eastAsia="Helvetica"/>
          <w:sz w:val="24"/>
          <w:szCs w:val="24"/>
        </w:rPr>
        <w:t>U’u</w:t>
      </w:r>
      <w:proofErr w:type="spellEnd"/>
      <w:r w:rsidR="00776B9F">
        <w:rPr>
          <w:rFonts w:eastAsia="Helvetica"/>
          <w:sz w:val="24"/>
          <w:szCs w:val="24"/>
        </w:rPr>
        <w:t xml:space="preserve"> » qui serviront de témoin à chaque équipe. Elle précise qu’un grand </w:t>
      </w:r>
      <w:proofErr w:type="spellStart"/>
      <w:r w:rsidR="00776B9F">
        <w:rPr>
          <w:rFonts w:eastAsia="Helvetica"/>
          <w:sz w:val="24"/>
          <w:szCs w:val="24"/>
        </w:rPr>
        <w:t>U’u</w:t>
      </w:r>
      <w:proofErr w:type="spellEnd"/>
      <w:r w:rsidR="00776B9F">
        <w:rPr>
          <w:rFonts w:eastAsia="Helvetica"/>
          <w:sz w:val="24"/>
          <w:szCs w:val="24"/>
        </w:rPr>
        <w:t xml:space="preserve"> a déjà été fabriqué et qu’il sera le symbole de Génération 2024</w:t>
      </w:r>
    </w:p>
    <w:p w14:paraId="0A422431" w14:textId="648EEF90" w:rsidR="00776B9F" w:rsidRDefault="00776B9F" w:rsidP="00C3184E">
      <w:pPr>
        <w:pStyle w:val="Paragraphedeliste"/>
        <w:numPr>
          <w:ilvl w:val="0"/>
          <w:numId w:val="2"/>
        </w:numPr>
        <w:autoSpaceDE w:val="0"/>
        <w:spacing w:after="113"/>
        <w:jc w:val="both"/>
        <w:rPr>
          <w:rFonts w:eastAsia="Helvetica"/>
          <w:sz w:val="24"/>
          <w:szCs w:val="24"/>
        </w:rPr>
      </w:pPr>
      <w:r>
        <w:rPr>
          <w:rFonts w:eastAsia="Helvetica"/>
          <w:sz w:val="24"/>
          <w:szCs w:val="24"/>
        </w:rPr>
        <w:t>Elle propose enfin qu’une équipe de ténors se constitue pour participer à la course</w:t>
      </w:r>
    </w:p>
    <w:p w14:paraId="1B8ECBE1" w14:textId="77777777" w:rsidR="00C3184E" w:rsidRDefault="00C3184E" w:rsidP="00C3184E">
      <w:pPr>
        <w:autoSpaceDE w:val="0"/>
        <w:spacing w:after="113"/>
        <w:jc w:val="both"/>
        <w:rPr>
          <w:rFonts w:eastAsia="Helvetica"/>
          <w:sz w:val="24"/>
          <w:szCs w:val="24"/>
        </w:rPr>
      </w:pPr>
    </w:p>
    <w:p w14:paraId="353DDC05" w14:textId="55574599" w:rsidR="00C3184E" w:rsidRDefault="00C3184E" w:rsidP="00C3184E">
      <w:pPr>
        <w:autoSpaceDE w:val="0"/>
        <w:spacing w:after="113"/>
        <w:jc w:val="both"/>
        <w:rPr>
          <w:rFonts w:eastAsia="Helvetica"/>
          <w:sz w:val="24"/>
          <w:szCs w:val="24"/>
        </w:rPr>
      </w:pPr>
      <w:r w:rsidRPr="00C3184E">
        <w:rPr>
          <w:rFonts w:eastAsia="Helvetica"/>
          <w:b/>
          <w:sz w:val="24"/>
          <w:szCs w:val="24"/>
        </w:rPr>
        <w:t xml:space="preserve">M </w:t>
      </w:r>
      <w:proofErr w:type="spellStart"/>
      <w:r w:rsidRPr="00C3184E">
        <w:rPr>
          <w:rFonts w:eastAsia="Helvetica"/>
          <w:b/>
          <w:sz w:val="24"/>
          <w:szCs w:val="24"/>
        </w:rPr>
        <w:t>Perroy</w:t>
      </w:r>
      <w:proofErr w:type="spellEnd"/>
      <w:r>
        <w:rPr>
          <w:rFonts w:eastAsia="Helvetica"/>
          <w:sz w:val="24"/>
          <w:szCs w:val="24"/>
        </w:rPr>
        <w:t>, intervient en disant qu’il ne pense pas que ce soit une bonne idée de décaler les horaires de bus de ce mercredi</w:t>
      </w:r>
      <w:r w:rsidR="00041362">
        <w:rPr>
          <w:rFonts w:eastAsia="Helvetica"/>
          <w:sz w:val="24"/>
          <w:szCs w:val="24"/>
        </w:rPr>
        <w:t>-</w:t>
      </w:r>
      <w:r>
        <w:rPr>
          <w:rFonts w:eastAsia="Helvetica"/>
          <w:sz w:val="24"/>
          <w:szCs w:val="24"/>
        </w:rPr>
        <w:t>là à 13h30.</w:t>
      </w:r>
    </w:p>
    <w:p w14:paraId="4DCCDF35" w14:textId="6965D561" w:rsidR="00C3184E" w:rsidRDefault="00C3184E" w:rsidP="00C3184E">
      <w:pPr>
        <w:autoSpaceDE w:val="0"/>
        <w:spacing w:after="113"/>
        <w:jc w:val="both"/>
        <w:rPr>
          <w:rFonts w:eastAsia="Helvetica"/>
          <w:sz w:val="24"/>
          <w:szCs w:val="24"/>
        </w:rPr>
      </w:pPr>
      <w:r>
        <w:rPr>
          <w:rFonts w:eastAsia="Helvetica"/>
          <w:sz w:val="24"/>
          <w:szCs w:val="24"/>
        </w:rPr>
        <w:t xml:space="preserve">L’assemblée propose alors d’avancer la course à 9h au lieu de 10h. Il faut contacter le transporteur NTCE pour savoir s’ils peuvent emmener dès 7h le matin les élèves de </w:t>
      </w:r>
      <w:proofErr w:type="spellStart"/>
      <w:r>
        <w:rPr>
          <w:rFonts w:eastAsia="Helvetica"/>
          <w:sz w:val="24"/>
          <w:szCs w:val="24"/>
        </w:rPr>
        <w:t>Papara</w:t>
      </w:r>
      <w:proofErr w:type="spellEnd"/>
      <w:r>
        <w:rPr>
          <w:rFonts w:eastAsia="Helvetica"/>
          <w:sz w:val="24"/>
          <w:szCs w:val="24"/>
        </w:rPr>
        <w:t xml:space="preserve"> et SCT.</w:t>
      </w:r>
    </w:p>
    <w:p w14:paraId="347BBE59" w14:textId="77777777" w:rsidR="00776B9F" w:rsidRPr="00C3184E" w:rsidRDefault="00776B9F" w:rsidP="00C3184E">
      <w:pPr>
        <w:autoSpaceDE w:val="0"/>
        <w:spacing w:after="113"/>
        <w:jc w:val="both"/>
        <w:rPr>
          <w:rFonts w:eastAsia="Helvetica"/>
          <w:sz w:val="24"/>
          <w:szCs w:val="24"/>
        </w:rPr>
      </w:pPr>
    </w:p>
    <w:p w14:paraId="3B0E2180" w14:textId="45BF3A7A" w:rsidR="005F5D51" w:rsidRDefault="00776B9F" w:rsidP="00776B9F">
      <w:pPr>
        <w:autoSpaceDE w:val="0"/>
        <w:spacing w:after="113"/>
        <w:jc w:val="both"/>
        <w:rPr>
          <w:rFonts w:eastAsia="Helvetica"/>
          <w:sz w:val="24"/>
          <w:szCs w:val="24"/>
        </w:rPr>
      </w:pPr>
      <w:r w:rsidRPr="00776B9F">
        <w:rPr>
          <w:rFonts w:eastAsia="Helvetica"/>
          <w:b/>
          <w:sz w:val="24"/>
          <w:szCs w:val="24"/>
        </w:rPr>
        <w:t xml:space="preserve">M </w:t>
      </w:r>
      <w:proofErr w:type="spellStart"/>
      <w:r w:rsidRPr="00776B9F">
        <w:rPr>
          <w:rFonts w:eastAsia="Helvetica"/>
          <w:b/>
          <w:sz w:val="24"/>
          <w:szCs w:val="24"/>
        </w:rPr>
        <w:t>Auriel</w:t>
      </w:r>
      <w:proofErr w:type="spellEnd"/>
      <w:r>
        <w:rPr>
          <w:rFonts w:eastAsia="Helvetica"/>
          <w:sz w:val="24"/>
          <w:szCs w:val="24"/>
        </w:rPr>
        <w:t xml:space="preserve"> demande si les équipes sont mixtes ou non. La réponse est donnée que oui, chaque établissement constitue ses équipes comme il le souhaite.</w:t>
      </w:r>
    </w:p>
    <w:p w14:paraId="19FE2431" w14:textId="7EFEDA50" w:rsidR="00776B9F" w:rsidRDefault="00776B9F" w:rsidP="00776B9F">
      <w:pPr>
        <w:autoSpaceDE w:val="0"/>
        <w:spacing w:after="113"/>
        <w:jc w:val="both"/>
        <w:rPr>
          <w:rFonts w:eastAsia="Helvetica"/>
          <w:sz w:val="24"/>
          <w:szCs w:val="24"/>
        </w:rPr>
      </w:pPr>
      <w:r>
        <w:rPr>
          <w:rFonts w:eastAsia="Helvetica"/>
          <w:sz w:val="24"/>
          <w:szCs w:val="24"/>
        </w:rPr>
        <w:t>Par contre Mme la Directrice rappelle que tous les coureurs doivent être licenciés.</w:t>
      </w:r>
    </w:p>
    <w:p w14:paraId="1F363E40" w14:textId="77777777" w:rsidR="00776B9F" w:rsidRDefault="00776B9F" w:rsidP="00776B9F">
      <w:pPr>
        <w:autoSpaceDE w:val="0"/>
        <w:spacing w:after="113"/>
        <w:jc w:val="both"/>
        <w:rPr>
          <w:rFonts w:eastAsia="Helvetica"/>
          <w:sz w:val="24"/>
          <w:szCs w:val="24"/>
        </w:rPr>
      </w:pPr>
    </w:p>
    <w:p w14:paraId="120A30B1" w14:textId="2AED8AF9" w:rsidR="00776B9F" w:rsidRDefault="00776B9F" w:rsidP="00776B9F">
      <w:pPr>
        <w:autoSpaceDE w:val="0"/>
        <w:spacing w:after="113"/>
        <w:jc w:val="both"/>
        <w:rPr>
          <w:rFonts w:eastAsia="Helvetica"/>
          <w:sz w:val="24"/>
          <w:szCs w:val="24"/>
        </w:rPr>
      </w:pPr>
      <w:r w:rsidRPr="00776B9F">
        <w:rPr>
          <w:rFonts w:eastAsia="Helvetica"/>
          <w:b/>
          <w:sz w:val="24"/>
          <w:szCs w:val="24"/>
        </w:rPr>
        <w:t>M Henri-Léo</w:t>
      </w:r>
      <w:r>
        <w:rPr>
          <w:rFonts w:eastAsia="Helvetica"/>
          <w:sz w:val="24"/>
          <w:szCs w:val="24"/>
        </w:rPr>
        <w:t xml:space="preserve"> demande s’il est possible d’avoir des licences challenge pour cette manifestation afin d’inciter de nouveaux élèves à venir. Mme la directrice répond que les licences challenge sont financées par la CPS et que ce ne sera pas possible. Par contre </w:t>
      </w:r>
      <w:r w:rsidR="003A3624">
        <w:rPr>
          <w:rFonts w:eastAsia="Helvetica"/>
          <w:sz w:val="24"/>
          <w:szCs w:val="24"/>
        </w:rPr>
        <w:t xml:space="preserve">on va envisager une </w:t>
      </w:r>
      <w:proofErr w:type="spellStart"/>
      <w:r w:rsidR="003A3624">
        <w:rPr>
          <w:rFonts w:eastAsia="Helvetica"/>
          <w:sz w:val="24"/>
          <w:szCs w:val="24"/>
        </w:rPr>
        <w:t>license</w:t>
      </w:r>
      <w:proofErr w:type="spellEnd"/>
      <w:r w:rsidR="003A3624">
        <w:rPr>
          <w:rFonts w:eastAsia="Helvetica"/>
          <w:sz w:val="24"/>
          <w:szCs w:val="24"/>
        </w:rPr>
        <w:t xml:space="preserve"> moins chère pour les élèves qui ne participent qu’à cette manifestation. M le proviseur du lycée de </w:t>
      </w:r>
      <w:proofErr w:type="spellStart"/>
      <w:r w:rsidR="003A3624">
        <w:rPr>
          <w:rFonts w:eastAsia="Helvetica"/>
          <w:sz w:val="24"/>
          <w:szCs w:val="24"/>
        </w:rPr>
        <w:t>Papara</w:t>
      </w:r>
      <w:proofErr w:type="spellEnd"/>
      <w:r w:rsidR="003A3624">
        <w:rPr>
          <w:rFonts w:eastAsia="Helvetica"/>
          <w:sz w:val="24"/>
          <w:szCs w:val="24"/>
        </w:rPr>
        <w:t xml:space="preserve"> précise qu’il trouve important que les </w:t>
      </w:r>
      <w:r w:rsidR="003A3624">
        <w:rPr>
          <w:rFonts w:eastAsia="Helvetica"/>
          <w:sz w:val="24"/>
          <w:szCs w:val="24"/>
        </w:rPr>
        <w:lastRenderedPageBreak/>
        <w:t>élèves payent une petite participation afin d’être équitable avec ceux qui sont déjà licenciés.</w:t>
      </w:r>
    </w:p>
    <w:p w14:paraId="7647646B" w14:textId="77777777" w:rsidR="003A3624" w:rsidRDefault="003A3624" w:rsidP="00776B9F">
      <w:pPr>
        <w:autoSpaceDE w:val="0"/>
        <w:spacing w:after="113"/>
        <w:jc w:val="both"/>
        <w:rPr>
          <w:rFonts w:eastAsia="Helvetica"/>
          <w:sz w:val="24"/>
          <w:szCs w:val="24"/>
        </w:rPr>
      </w:pPr>
    </w:p>
    <w:p w14:paraId="2BE458E1" w14:textId="2B50F1FB" w:rsidR="003A3624" w:rsidRPr="00776B9F" w:rsidRDefault="003A3624" w:rsidP="00776B9F">
      <w:pPr>
        <w:autoSpaceDE w:val="0"/>
        <w:spacing w:after="113"/>
        <w:jc w:val="both"/>
        <w:rPr>
          <w:rFonts w:eastAsia="Helvetica"/>
          <w:sz w:val="24"/>
          <w:szCs w:val="24"/>
        </w:rPr>
      </w:pPr>
      <w:r w:rsidRPr="003A3624">
        <w:rPr>
          <w:rFonts w:eastAsia="Helvetica"/>
          <w:b/>
          <w:sz w:val="24"/>
          <w:szCs w:val="24"/>
        </w:rPr>
        <w:t>Mme Coste</w:t>
      </w:r>
      <w:r>
        <w:rPr>
          <w:rFonts w:eastAsia="Helvetica"/>
          <w:sz w:val="24"/>
          <w:szCs w:val="24"/>
        </w:rPr>
        <w:t>, propose qu’une affiche soit créée par les élèves pour promouvoir cette manifestation. Un concours sera donc lancé au sein des 3 établissements en faisant appel notamment aux collègues d’arts plastiques et d’arts appliqués. Mme la directrice se charge de lancer le concours au plus vite.</w:t>
      </w:r>
    </w:p>
    <w:p w14:paraId="2827FC33" w14:textId="77777777" w:rsidR="005F5D51" w:rsidRDefault="005F5D51" w:rsidP="005F5D51">
      <w:pPr>
        <w:pStyle w:val="Paragraphedeliste"/>
        <w:autoSpaceDE w:val="0"/>
        <w:spacing w:after="113"/>
        <w:jc w:val="both"/>
        <w:rPr>
          <w:rFonts w:eastAsia="Helvetica"/>
          <w:sz w:val="24"/>
          <w:szCs w:val="24"/>
        </w:rPr>
      </w:pPr>
    </w:p>
    <w:p w14:paraId="2102FC0F" w14:textId="77777777" w:rsidR="005F5D51" w:rsidRPr="005F5D51" w:rsidRDefault="005F5D51" w:rsidP="005F5D51">
      <w:pPr>
        <w:pStyle w:val="Paragraphedeliste"/>
        <w:autoSpaceDE w:val="0"/>
        <w:spacing w:after="113"/>
        <w:jc w:val="both"/>
        <w:rPr>
          <w:rFonts w:eastAsia="Helvetica"/>
          <w:sz w:val="24"/>
          <w:szCs w:val="24"/>
        </w:rPr>
      </w:pPr>
    </w:p>
    <w:p w14:paraId="7F74480D" w14:textId="2D08D705" w:rsidR="007550AA" w:rsidRPr="007550AA" w:rsidRDefault="003A3624" w:rsidP="007550AA">
      <w:pPr>
        <w:autoSpaceDE w:val="0"/>
        <w:spacing w:after="113"/>
        <w:jc w:val="both"/>
        <w:rPr>
          <w:rFonts w:eastAsia="Helvetica"/>
          <w:b/>
          <w:sz w:val="22"/>
          <w:u w:val="single"/>
        </w:rPr>
      </w:pPr>
      <w:r>
        <w:rPr>
          <w:rFonts w:eastAsia="Helvetica"/>
          <w:b/>
          <w:sz w:val="22"/>
          <w:u w:val="single"/>
        </w:rPr>
        <w:t>3</w:t>
      </w:r>
      <w:r w:rsidR="007550AA" w:rsidRPr="007550AA">
        <w:rPr>
          <w:rFonts w:eastAsia="Helvetica"/>
          <w:b/>
          <w:sz w:val="22"/>
          <w:u w:val="single"/>
        </w:rPr>
        <w:t>-</w:t>
      </w:r>
      <w:r>
        <w:rPr>
          <w:rFonts w:eastAsia="Helvetica"/>
          <w:b/>
          <w:sz w:val="22"/>
          <w:u w:val="single"/>
        </w:rPr>
        <w:t>Date de la 2</w:t>
      </w:r>
      <w:r w:rsidRPr="003A3624">
        <w:rPr>
          <w:rFonts w:eastAsia="Helvetica"/>
          <w:b/>
          <w:sz w:val="22"/>
          <w:u w:val="single"/>
          <w:vertAlign w:val="superscript"/>
        </w:rPr>
        <w:t>ème</w:t>
      </w:r>
      <w:r>
        <w:rPr>
          <w:rFonts w:eastAsia="Helvetica"/>
          <w:b/>
          <w:sz w:val="22"/>
          <w:u w:val="single"/>
        </w:rPr>
        <w:t xml:space="preserve"> réunion </w:t>
      </w:r>
      <w:r w:rsidR="00612AE0">
        <w:rPr>
          <w:rFonts w:eastAsia="Helvetica"/>
          <w:b/>
          <w:sz w:val="22"/>
          <w:u w:val="single"/>
        </w:rPr>
        <w:t>(</w:t>
      </w:r>
      <w:r>
        <w:rPr>
          <w:rFonts w:eastAsia="Helvetica"/>
          <w:b/>
          <w:sz w:val="22"/>
          <w:u w:val="single"/>
        </w:rPr>
        <w:t>par commission</w:t>
      </w:r>
      <w:r w:rsidR="00612AE0">
        <w:rPr>
          <w:rFonts w:eastAsia="Helvetica"/>
          <w:b/>
          <w:sz w:val="22"/>
          <w:u w:val="single"/>
        </w:rPr>
        <w:t>)</w:t>
      </w:r>
      <w:bookmarkStart w:id="0" w:name="_GoBack"/>
      <w:bookmarkEnd w:id="0"/>
      <w:r w:rsidR="007550AA" w:rsidRPr="007550AA">
        <w:rPr>
          <w:rFonts w:eastAsia="Helvetica"/>
          <w:b/>
          <w:sz w:val="22"/>
          <w:u w:val="single"/>
        </w:rPr>
        <w:t xml:space="preserve"> </w:t>
      </w:r>
    </w:p>
    <w:p w14:paraId="3C9C92D7" w14:textId="77777777" w:rsidR="005E1EFB" w:rsidRDefault="005E1EFB" w:rsidP="00A73F96">
      <w:pPr>
        <w:jc w:val="both"/>
      </w:pPr>
    </w:p>
    <w:p w14:paraId="1740DA05" w14:textId="45668574" w:rsidR="00C0359B" w:rsidRPr="003A3624" w:rsidRDefault="003A3624" w:rsidP="00C0359B">
      <w:pPr>
        <w:tabs>
          <w:tab w:val="left" w:pos="3572"/>
        </w:tabs>
        <w:autoSpaceDE w:val="0"/>
        <w:jc w:val="both"/>
        <w:rPr>
          <w:b/>
          <w:sz w:val="24"/>
          <w:szCs w:val="24"/>
        </w:rPr>
      </w:pPr>
      <w:r w:rsidRPr="003A3624">
        <w:rPr>
          <w:sz w:val="24"/>
          <w:szCs w:val="24"/>
        </w:rPr>
        <w:t xml:space="preserve">Les personnes présentes se mettent d’accord pour une nouvelle réunion </w:t>
      </w:r>
      <w:r w:rsidRPr="003A3624">
        <w:rPr>
          <w:b/>
          <w:sz w:val="24"/>
          <w:szCs w:val="24"/>
        </w:rPr>
        <w:t xml:space="preserve">le mardi 30 mars à 16h au Lycée de </w:t>
      </w:r>
      <w:proofErr w:type="spellStart"/>
      <w:r w:rsidRPr="003A3624">
        <w:rPr>
          <w:b/>
          <w:sz w:val="24"/>
          <w:szCs w:val="24"/>
        </w:rPr>
        <w:t>Papara</w:t>
      </w:r>
      <w:proofErr w:type="spellEnd"/>
      <w:r w:rsidRPr="003A3624">
        <w:rPr>
          <w:b/>
          <w:sz w:val="24"/>
          <w:szCs w:val="24"/>
        </w:rPr>
        <w:t>.</w:t>
      </w:r>
    </w:p>
    <w:p w14:paraId="10D7E485" w14:textId="7F2755FA" w:rsidR="003A3624" w:rsidRPr="003A3624" w:rsidRDefault="003A3624" w:rsidP="00C0359B">
      <w:pPr>
        <w:tabs>
          <w:tab w:val="left" w:pos="3572"/>
        </w:tabs>
        <w:autoSpaceDE w:val="0"/>
        <w:jc w:val="both"/>
        <w:rPr>
          <w:rFonts w:eastAsia="Helvetica"/>
          <w:b/>
          <w:bCs/>
          <w:sz w:val="24"/>
          <w:szCs w:val="24"/>
          <w:shd w:val="clear" w:color="auto" w:fill="EEEEEE"/>
        </w:rPr>
      </w:pPr>
      <w:r w:rsidRPr="003A3624">
        <w:rPr>
          <w:sz w:val="24"/>
          <w:szCs w:val="24"/>
        </w:rPr>
        <w:t xml:space="preserve">Le lieu reste inchangé car la plupart des membres sont déjà en formation au lycée de </w:t>
      </w:r>
      <w:proofErr w:type="spellStart"/>
      <w:r w:rsidRPr="003A3624">
        <w:rPr>
          <w:sz w:val="24"/>
          <w:szCs w:val="24"/>
        </w:rPr>
        <w:t>Papara</w:t>
      </w:r>
      <w:proofErr w:type="spellEnd"/>
      <w:r w:rsidRPr="003A3624">
        <w:rPr>
          <w:sz w:val="24"/>
          <w:szCs w:val="24"/>
        </w:rPr>
        <w:t xml:space="preserve"> ce jour</w:t>
      </w:r>
      <w:r w:rsidR="00CF1451">
        <w:rPr>
          <w:sz w:val="24"/>
          <w:szCs w:val="24"/>
        </w:rPr>
        <w:t>-</w:t>
      </w:r>
      <w:r w:rsidRPr="003A3624">
        <w:rPr>
          <w:sz w:val="24"/>
          <w:szCs w:val="24"/>
        </w:rPr>
        <w:t>là.</w:t>
      </w:r>
    </w:p>
    <w:p w14:paraId="4EC9DE36" w14:textId="77777777" w:rsidR="00C0359B" w:rsidRDefault="00C0359B" w:rsidP="00A73F96">
      <w:pPr>
        <w:jc w:val="both"/>
      </w:pPr>
    </w:p>
    <w:p w14:paraId="00D197E0" w14:textId="54B7BDDF" w:rsidR="00167BC3" w:rsidRDefault="00167BC3" w:rsidP="003A3624">
      <w:pPr>
        <w:autoSpaceDE w:val="0"/>
        <w:spacing w:after="113"/>
        <w:jc w:val="both"/>
        <w:rPr>
          <w:rFonts w:eastAsia="Helvetica"/>
          <w:b/>
          <w:bCs/>
          <w:shd w:val="clear" w:color="auto" w:fill="EEEEEE"/>
        </w:rPr>
      </w:pPr>
    </w:p>
    <w:p w14:paraId="13F9C557" w14:textId="77777777" w:rsidR="00501ECA" w:rsidRDefault="00501ECA" w:rsidP="00A73F96">
      <w:pPr>
        <w:jc w:val="both"/>
      </w:pPr>
    </w:p>
    <w:p w14:paraId="4E22A27C" w14:textId="77777777" w:rsidR="00010479" w:rsidRDefault="00010479" w:rsidP="00A73F96">
      <w:pPr>
        <w:jc w:val="both"/>
      </w:pPr>
    </w:p>
    <w:p w14:paraId="21C03F13" w14:textId="77777777" w:rsidR="00010479" w:rsidRDefault="00010479" w:rsidP="00A73F96">
      <w:pPr>
        <w:jc w:val="both"/>
      </w:pPr>
    </w:p>
    <w:p w14:paraId="67406F14" w14:textId="77777777" w:rsidR="00010479" w:rsidRDefault="00010479" w:rsidP="00A73F96">
      <w:pPr>
        <w:jc w:val="both"/>
      </w:pPr>
    </w:p>
    <w:p w14:paraId="2DF22E6E" w14:textId="77777777" w:rsidR="00010479" w:rsidRDefault="00010479" w:rsidP="00A73F96">
      <w:pPr>
        <w:jc w:val="both"/>
      </w:pPr>
    </w:p>
    <w:p w14:paraId="3EEBF579" w14:textId="77777777" w:rsidR="00010479" w:rsidRDefault="00010479" w:rsidP="00A73F96">
      <w:pPr>
        <w:jc w:val="both"/>
      </w:pPr>
    </w:p>
    <w:p w14:paraId="7D34EFAE" w14:textId="77777777" w:rsidR="00010479" w:rsidRDefault="00010479" w:rsidP="00A73F96">
      <w:pPr>
        <w:jc w:val="both"/>
      </w:pPr>
    </w:p>
    <w:p w14:paraId="72DBE669" w14:textId="77777777" w:rsidR="00010479" w:rsidRDefault="00010479" w:rsidP="00A73F96">
      <w:pPr>
        <w:jc w:val="both"/>
      </w:pPr>
    </w:p>
    <w:p w14:paraId="79234240" w14:textId="77777777" w:rsidR="00010479" w:rsidRDefault="00010479" w:rsidP="00A73F96">
      <w:pPr>
        <w:jc w:val="both"/>
      </w:pPr>
    </w:p>
    <w:p w14:paraId="58B1980B" w14:textId="77777777" w:rsidR="00010479" w:rsidRDefault="00010479" w:rsidP="00A73F96">
      <w:pPr>
        <w:jc w:val="both"/>
      </w:pPr>
    </w:p>
    <w:p w14:paraId="3022D582" w14:textId="77777777" w:rsidR="00010479" w:rsidRDefault="00010479" w:rsidP="00A73F96">
      <w:pPr>
        <w:jc w:val="both"/>
      </w:pPr>
    </w:p>
    <w:p w14:paraId="4365AB33" w14:textId="77777777" w:rsidR="00010479" w:rsidRDefault="00010479" w:rsidP="00A73F96">
      <w:pPr>
        <w:jc w:val="both"/>
      </w:pPr>
    </w:p>
    <w:p w14:paraId="2E65AE9A" w14:textId="77777777" w:rsidR="00010479" w:rsidRDefault="00010479" w:rsidP="00A73F96">
      <w:pPr>
        <w:jc w:val="both"/>
      </w:pPr>
    </w:p>
    <w:p w14:paraId="0DE81314" w14:textId="77777777" w:rsidR="00010479" w:rsidRDefault="00010479" w:rsidP="00A73F96">
      <w:pPr>
        <w:jc w:val="both"/>
      </w:pPr>
    </w:p>
    <w:p w14:paraId="1B30A489" w14:textId="77777777" w:rsidR="00010479" w:rsidRDefault="00010479" w:rsidP="00A73F96">
      <w:pPr>
        <w:jc w:val="both"/>
      </w:pPr>
    </w:p>
    <w:p w14:paraId="3424CD13" w14:textId="77777777" w:rsidR="00010479" w:rsidRDefault="00010479" w:rsidP="00A73F96">
      <w:pPr>
        <w:jc w:val="both"/>
      </w:pPr>
    </w:p>
    <w:p w14:paraId="2794B6B9" w14:textId="77777777" w:rsidR="00E318A8" w:rsidRDefault="00E318A8" w:rsidP="00010479">
      <w:pPr>
        <w:rPr>
          <w:b/>
          <w:u w:val="single"/>
        </w:rPr>
      </w:pPr>
    </w:p>
    <w:p w14:paraId="50C3C982" w14:textId="77777777" w:rsidR="00010479" w:rsidRPr="00F8669A" w:rsidRDefault="00010479" w:rsidP="00010479">
      <w:pPr>
        <w:rPr>
          <w:b/>
          <w:u w:val="single"/>
        </w:rPr>
      </w:pPr>
      <w:r w:rsidRPr="00F8669A">
        <w:rPr>
          <w:b/>
          <w:u w:val="single"/>
        </w:rPr>
        <w:t xml:space="preserve">NOUVEAU BUREAU DE </w:t>
      </w:r>
      <w:proofErr w:type="spellStart"/>
      <w:r w:rsidRPr="00F8669A">
        <w:rPr>
          <w:b/>
          <w:u w:val="single"/>
        </w:rPr>
        <w:t>L ASSOCIATION</w:t>
      </w:r>
      <w:proofErr w:type="spellEnd"/>
      <w:r w:rsidRPr="00F8669A">
        <w:rPr>
          <w:b/>
          <w:u w:val="single"/>
        </w:rPr>
        <w:t xml:space="preserve"> SPORTIVE DU LYCEE TUIANU LE GAYIC - PAPARA</w:t>
      </w:r>
    </w:p>
    <w:p w14:paraId="021669F5" w14:textId="77777777" w:rsidR="00010479" w:rsidRDefault="00010479" w:rsidP="00010479"/>
    <w:p w14:paraId="0F3297A6" w14:textId="77777777" w:rsidR="00E318A8" w:rsidRDefault="00E318A8" w:rsidP="00010479"/>
    <w:tbl>
      <w:tblPr>
        <w:tblW w:w="10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057"/>
        <w:gridCol w:w="1044"/>
        <w:gridCol w:w="1257"/>
        <w:gridCol w:w="1257"/>
        <w:gridCol w:w="1545"/>
        <w:gridCol w:w="1081"/>
        <w:gridCol w:w="1337"/>
        <w:gridCol w:w="1128"/>
      </w:tblGrid>
      <w:tr w:rsidR="00010479" w14:paraId="0B4CA975" w14:textId="77777777" w:rsidTr="00460FE4">
        <w:trPr>
          <w:trHeight w:val="675"/>
        </w:trPr>
        <w:tc>
          <w:tcPr>
            <w:tcW w:w="1070" w:type="dxa"/>
            <w:shd w:val="clear" w:color="auto" w:fill="auto"/>
          </w:tcPr>
          <w:p w14:paraId="30EB8B6F" w14:textId="77777777" w:rsidR="00010479" w:rsidRPr="000E2DE3" w:rsidRDefault="00010479" w:rsidP="00F36E79"/>
        </w:tc>
        <w:tc>
          <w:tcPr>
            <w:tcW w:w="1057" w:type="dxa"/>
            <w:shd w:val="clear" w:color="auto" w:fill="F2F2F2"/>
          </w:tcPr>
          <w:p w14:paraId="5750FA57" w14:textId="77777777" w:rsidR="00010479" w:rsidRPr="00F8669A" w:rsidRDefault="00010479" w:rsidP="00F36E79">
            <w:pPr>
              <w:rPr>
                <w:b/>
                <w:sz w:val="18"/>
              </w:rPr>
            </w:pPr>
            <w:r w:rsidRPr="00F8669A">
              <w:rPr>
                <w:b/>
                <w:sz w:val="18"/>
              </w:rPr>
              <w:t>NOM</w:t>
            </w:r>
          </w:p>
        </w:tc>
        <w:tc>
          <w:tcPr>
            <w:tcW w:w="1044" w:type="dxa"/>
            <w:shd w:val="clear" w:color="auto" w:fill="F2F2F2"/>
          </w:tcPr>
          <w:p w14:paraId="58A0C45B" w14:textId="77777777" w:rsidR="00010479" w:rsidRPr="00F8669A" w:rsidRDefault="00010479" w:rsidP="00F36E79">
            <w:pPr>
              <w:rPr>
                <w:b/>
                <w:sz w:val="18"/>
              </w:rPr>
            </w:pPr>
            <w:r w:rsidRPr="00F8669A">
              <w:rPr>
                <w:b/>
                <w:sz w:val="18"/>
              </w:rPr>
              <w:t>PRENOM</w:t>
            </w:r>
          </w:p>
        </w:tc>
        <w:tc>
          <w:tcPr>
            <w:tcW w:w="1257" w:type="dxa"/>
            <w:shd w:val="clear" w:color="auto" w:fill="F2F2F2"/>
          </w:tcPr>
          <w:p w14:paraId="2A99AE5A" w14:textId="77777777" w:rsidR="00010479" w:rsidRPr="00F8669A" w:rsidRDefault="00010479" w:rsidP="00F36E79">
            <w:pPr>
              <w:rPr>
                <w:b/>
                <w:sz w:val="18"/>
              </w:rPr>
            </w:pPr>
            <w:r w:rsidRPr="00F8669A">
              <w:rPr>
                <w:b/>
                <w:sz w:val="18"/>
              </w:rPr>
              <w:t>DATE  DE NAISSANCE</w:t>
            </w:r>
          </w:p>
        </w:tc>
        <w:tc>
          <w:tcPr>
            <w:tcW w:w="1257" w:type="dxa"/>
            <w:shd w:val="clear" w:color="auto" w:fill="F2F2F2"/>
          </w:tcPr>
          <w:p w14:paraId="64C27D9F" w14:textId="77777777" w:rsidR="00010479" w:rsidRPr="00F8669A" w:rsidRDefault="00010479" w:rsidP="00F36E79">
            <w:pPr>
              <w:rPr>
                <w:b/>
                <w:sz w:val="18"/>
              </w:rPr>
            </w:pPr>
            <w:r w:rsidRPr="00F8669A">
              <w:rPr>
                <w:b/>
                <w:sz w:val="18"/>
              </w:rPr>
              <w:t>LIEU DE NAISSANCE</w:t>
            </w:r>
          </w:p>
        </w:tc>
        <w:tc>
          <w:tcPr>
            <w:tcW w:w="1545" w:type="dxa"/>
            <w:shd w:val="clear" w:color="auto" w:fill="F2F2F2"/>
          </w:tcPr>
          <w:p w14:paraId="145A2F2E" w14:textId="77777777" w:rsidR="00010479" w:rsidRPr="00F8669A" w:rsidRDefault="00010479" w:rsidP="00F36E79">
            <w:pPr>
              <w:rPr>
                <w:b/>
                <w:sz w:val="18"/>
              </w:rPr>
            </w:pPr>
            <w:r w:rsidRPr="00F8669A">
              <w:rPr>
                <w:b/>
                <w:sz w:val="18"/>
              </w:rPr>
              <w:t>NATIONALITE</w:t>
            </w:r>
          </w:p>
        </w:tc>
        <w:tc>
          <w:tcPr>
            <w:tcW w:w="1081" w:type="dxa"/>
            <w:shd w:val="clear" w:color="auto" w:fill="F2F2F2"/>
          </w:tcPr>
          <w:p w14:paraId="62D0B932" w14:textId="77777777" w:rsidR="00010479" w:rsidRPr="00F8669A" w:rsidRDefault="00010479" w:rsidP="00F36E79">
            <w:pPr>
              <w:rPr>
                <w:b/>
                <w:sz w:val="18"/>
              </w:rPr>
            </w:pPr>
            <w:r w:rsidRPr="00F8669A">
              <w:rPr>
                <w:b/>
                <w:sz w:val="18"/>
              </w:rPr>
              <w:t>ADRESSE</w:t>
            </w:r>
          </w:p>
        </w:tc>
        <w:tc>
          <w:tcPr>
            <w:tcW w:w="1337" w:type="dxa"/>
            <w:shd w:val="clear" w:color="auto" w:fill="F2F2F2"/>
          </w:tcPr>
          <w:p w14:paraId="7C5DA9EC" w14:textId="77777777" w:rsidR="00010479" w:rsidRPr="00F8669A" w:rsidRDefault="00010479" w:rsidP="00F36E79">
            <w:pPr>
              <w:rPr>
                <w:b/>
                <w:sz w:val="18"/>
              </w:rPr>
            </w:pPr>
            <w:r w:rsidRPr="00F8669A">
              <w:rPr>
                <w:b/>
                <w:sz w:val="18"/>
              </w:rPr>
              <w:t>TELEPHONE</w:t>
            </w:r>
          </w:p>
        </w:tc>
        <w:tc>
          <w:tcPr>
            <w:tcW w:w="1128" w:type="dxa"/>
            <w:shd w:val="clear" w:color="auto" w:fill="F2F2F2"/>
          </w:tcPr>
          <w:p w14:paraId="304CBF1E" w14:textId="77777777" w:rsidR="00010479" w:rsidRPr="00F8669A" w:rsidRDefault="00010479" w:rsidP="00F36E79">
            <w:pPr>
              <w:rPr>
                <w:b/>
                <w:sz w:val="18"/>
              </w:rPr>
            </w:pPr>
            <w:r w:rsidRPr="00F8669A">
              <w:rPr>
                <w:b/>
                <w:sz w:val="18"/>
              </w:rPr>
              <w:t>NUMERO BOITE POSTALE</w:t>
            </w:r>
          </w:p>
        </w:tc>
      </w:tr>
      <w:tr w:rsidR="00010479" w14:paraId="145AB89D" w14:textId="77777777" w:rsidTr="00460FE4">
        <w:trPr>
          <w:trHeight w:val="675"/>
        </w:trPr>
        <w:tc>
          <w:tcPr>
            <w:tcW w:w="1070" w:type="dxa"/>
            <w:shd w:val="clear" w:color="auto" w:fill="auto"/>
          </w:tcPr>
          <w:p w14:paraId="170DB2E4" w14:textId="77777777" w:rsidR="00010479" w:rsidRPr="000E2DE3" w:rsidRDefault="00010479" w:rsidP="00F36E79">
            <w:r>
              <w:t>Président</w:t>
            </w:r>
          </w:p>
        </w:tc>
        <w:tc>
          <w:tcPr>
            <w:tcW w:w="1057" w:type="dxa"/>
            <w:shd w:val="clear" w:color="auto" w:fill="auto"/>
          </w:tcPr>
          <w:p w14:paraId="03948FF3" w14:textId="5DBAB719" w:rsidR="00010479" w:rsidRPr="00F8669A" w:rsidRDefault="00460FE4" w:rsidP="00F36E79">
            <w:pPr>
              <w:rPr>
                <w:sz w:val="18"/>
              </w:rPr>
            </w:pPr>
            <w:proofErr w:type="spellStart"/>
            <w:r>
              <w:rPr>
                <w:sz w:val="18"/>
              </w:rPr>
              <w:t>Cornillault</w:t>
            </w:r>
            <w:proofErr w:type="spellEnd"/>
          </w:p>
        </w:tc>
        <w:tc>
          <w:tcPr>
            <w:tcW w:w="1044" w:type="dxa"/>
            <w:shd w:val="clear" w:color="auto" w:fill="auto"/>
          </w:tcPr>
          <w:p w14:paraId="75631CD0" w14:textId="5F0F108C" w:rsidR="00010479" w:rsidRPr="00F8669A" w:rsidRDefault="00460FE4" w:rsidP="00F36E79">
            <w:pPr>
              <w:rPr>
                <w:sz w:val="18"/>
              </w:rPr>
            </w:pPr>
            <w:r>
              <w:rPr>
                <w:sz w:val="18"/>
              </w:rPr>
              <w:t>Thierry</w:t>
            </w:r>
          </w:p>
        </w:tc>
        <w:tc>
          <w:tcPr>
            <w:tcW w:w="1257" w:type="dxa"/>
            <w:shd w:val="clear" w:color="auto" w:fill="auto"/>
          </w:tcPr>
          <w:p w14:paraId="765558F6" w14:textId="04363A04" w:rsidR="00010479" w:rsidRPr="00F8669A" w:rsidRDefault="00C56662" w:rsidP="00F36E79">
            <w:pPr>
              <w:rPr>
                <w:sz w:val="18"/>
              </w:rPr>
            </w:pPr>
            <w:r>
              <w:rPr>
                <w:sz w:val="18"/>
              </w:rPr>
              <w:t>16/06/1964</w:t>
            </w:r>
          </w:p>
        </w:tc>
        <w:tc>
          <w:tcPr>
            <w:tcW w:w="1257" w:type="dxa"/>
            <w:shd w:val="clear" w:color="auto" w:fill="auto"/>
          </w:tcPr>
          <w:p w14:paraId="4342C9E1" w14:textId="67A210FA" w:rsidR="00010479" w:rsidRPr="00F8669A" w:rsidRDefault="00A9575A" w:rsidP="00F36E79">
            <w:pPr>
              <w:rPr>
                <w:sz w:val="18"/>
              </w:rPr>
            </w:pPr>
            <w:r>
              <w:rPr>
                <w:sz w:val="18"/>
              </w:rPr>
              <w:t>Fontenay aux roses</w:t>
            </w:r>
          </w:p>
        </w:tc>
        <w:tc>
          <w:tcPr>
            <w:tcW w:w="1545" w:type="dxa"/>
            <w:shd w:val="clear" w:color="auto" w:fill="auto"/>
          </w:tcPr>
          <w:p w14:paraId="7447A7F5" w14:textId="71CD6689" w:rsidR="00010479" w:rsidRPr="00F8669A" w:rsidRDefault="002A3099" w:rsidP="00F36E79">
            <w:pPr>
              <w:rPr>
                <w:sz w:val="18"/>
              </w:rPr>
            </w:pPr>
            <w:r>
              <w:rPr>
                <w:sz w:val="18"/>
              </w:rPr>
              <w:t>F</w:t>
            </w:r>
            <w:r w:rsidR="00C56662">
              <w:rPr>
                <w:sz w:val="18"/>
              </w:rPr>
              <w:t>rançaise</w:t>
            </w:r>
          </w:p>
        </w:tc>
        <w:tc>
          <w:tcPr>
            <w:tcW w:w="1081" w:type="dxa"/>
            <w:shd w:val="clear" w:color="auto" w:fill="auto"/>
          </w:tcPr>
          <w:p w14:paraId="7C035F6E" w14:textId="0608291C" w:rsidR="00010479" w:rsidRPr="00F8669A" w:rsidRDefault="00C56662" w:rsidP="00F36E79">
            <w:pPr>
              <w:rPr>
                <w:sz w:val="18"/>
              </w:rPr>
            </w:pPr>
            <w:r>
              <w:rPr>
                <w:sz w:val="18"/>
              </w:rPr>
              <w:t xml:space="preserve">Lycée </w:t>
            </w:r>
            <w:proofErr w:type="spellStart"/>
            <w:r>
              <w:rPr>
                <w:sz w:val="18"/>
              </w:rPr>
              <w:t>Tuianu</w:t>
            </w:r>
            <w:proofErr w:type="spellEnd"/>
            <w:r>
              <w:rPr>
                <w:sz w:val="18"/>
              </w:rPr>
              <w:t xml:space="preserve"> le </w:t>
            </w:r>
            <w:proofErr w:type="spellStart"/>
            <w:r>
              <w:rPr>
                <w:sz w:val="18"/>
              </w:rPr>
              <w:t>gayic</w:t>
            </w:r>
            <w:proofErr w:type="spellEnd"/>
            <w:r>
              <w:rPr>
                <w:sz w:val="18"/>
              </w:rPr>
              <w:t xml:space="preserve">  Pk 38,2 côté montagne 98712 </w:t>
            </w:r>
            <w:proofErr w:type="spellStart"/>
            <w:r>
              <w:rPr>
                <w:sz w:val="18"/>
              </w:rPr>
              <w:t>Papara</w:t>
            </w:r>
            <w:proofErr w:type="spellEnd"/>
          </w:p>
        </w:tc>
        <w:tc>
          <w:tcPr>
            <w:tcW w:w="1337" w:type="dxa"/>
            <w:shd w:val="clear" w:color="auto" w:fill="auto"/>
          </w:tcPr>
          <w:p w14:paraId="287101DD" w14:textId="021DCE53" w:rsidR="00010479" w:rsidRPr="00F8669A" w:rsidRDefault="00C56662" w:rsidP="00F36E79">
            <w:pPr>
              <w:rPr>
                <w:sz w:val="18"/>
              </w:rPr>
            </w:pPr>
            <w:r>
              <w:rPr>
                <w:sz w:val="18"/>
              </w:rPr>
              <w:t>89-54-55-79</w:t>
            </w:r>
          </w:p>
        </w:tc>
        <w:tc>
          <w:tcPr>
            <w:tcW w:w="1128" w:type="dxa"/>
            <w:shd w:val="clear" w:color="auto" w:fill="auto"/>
          </w:tcPr>
          <w:p w14:paraId="1EAEBD96" w14:textId="77777777" w:rsidR="00010479" w:rsidRDefault="00C56662" w:rsidP="00F36E79">
            <w:pPr>
              <w:rPr>
                <w:sz w:val="18"/>
              </w:rPr>
            </w:pPr>
            <w:r>
              <w:rPr>
                <w:sz w:val="18"/>
              </w:rPr>
              <w:t>120 001</w:t>
            </w:r>
          </w:p>
          <w:p w14:paraId="372EAAC9" w14:textId="30ABE7E7" w:rsidR="002A3099" w:rsidRPr="00F8669A" w:rsidRDefault="002A3099" w:rsidP="00F36E79">
            <w:pPr>
              <w:rPr>
                <w:sz w:val="18"/>
              </w:rPr>
            </w:pPr>
            <w:proofErr w:type="spellStart"/>
            <w:r>
              <w:rPr>
                <w:sz w:val="18"/>
              </w:rPr>
              <w:t>papara</w:t>
            </w:r>
            <w:proofErr w:type="spellEnd"/>
          </w:p>
        </w:tc>
      </w:tr>
      <w:tr w:rsidR="00010479" w14:paraId="11ACF97C" w14:textId="77777777" w:rsidTr="00460FE4">
        <w:trPr>
          <w:trHeight w:val="675"/>
        </w:trPr>
        <w:tc>
          <w:tcPr>
            <w:tcW w:w="1070" w:type="dxa"/>
            <w:shd w:val="clear" w:color="auto" w:fill="auto"/>
          </w:tcPr>
          <w:p w14:paraId="1B61D6B2" w14:textId="1840DD51" w:rsidR="00010479" w:rsidRPr="000E2DE3" w:rsidRDefault="00010479" w:rsidP="00F36E79">
            <w:r>
              <w:t>secrétaire</w:t>
            </w:r>
          </w:p>
        </w:tc>
        <w:tc>
          <w:tcPr>
            <w:tcW w:w="1057" w:type="dxa"/>
            <w:shd w:val="clear" w:color="auto" w:fill="auto"/>
          </w:tcPr>
          <w:p w14:paraId="137618D3" w14:textId="77777777" w:rsidR="00010479" w:rsidRPr="00F8669A" w:rsidRDefault="00010479" w:rsidP="00F36E79">
            <w:pPr>
              <w:rPr>
                <w:sz w:val="18"/>
              </w:rPr>
            </w:pPr>
            <w:proofErr w:type="spellStart"/>
            <w:r w:rsidRPr="00F8669A">
              <w:rPr>
                <w:sz w:val="18"/>
              </w:rPr>
              <w:t>Auriel</w:t>
            </w:r>
            <w:proofErr w:type="spellEnd"/>
          </w:p>
        </w:tc>
        <w:tc>
          <w:tcPr>
            <w:tcW w:w="1044" w:type="dxa"/>
            <w:shd w:val="clear" w:color="auto" w:fill="auto"/>
          </w:tcPr>
          <w:p w14:paraId="34A305EF" w14:textId="77777777" w:rsidR="00010479" w:rsidRPr="00F8669A" w:rsidRDefault="00010479" w:rsidP="00F36E79">
            <w:pPr>
              <w:rPr>
                <w:sz w:val="18"/>
              </w:rPr>
            </w:pPr>
            <w:r w:rsidRPr="00F8669A">
              <w:rPr>
                <w:sz w:val="18"/>
              </w:rPr>
              <w:t>Cyril</w:t>
            </w:r>
          </w:p>
        </w:tc>
        <w:tc>
          <w:tcPr>
            <w:tcW w:w="1257" w:type="dxa"/>
            <w:shd w:val="clear" w:color="auto" w:fill="auto"/>
          </w:tcPr>
          <w:p w14:paraId="6D276CE6" w14:textId="77777777" w:rsidR="00010479" w:rsidRPr="00F8669A" w:rsidRDefault="00010479" w:rsidP="00F36E79">
            <w:pPr>
              <w:rPr>
                <w:sz w:val="18"/>
              </w:rPr>
            </w:pPr>
            <w:r w:rsidRPr="00F8669A">
              <w:rPr>
                <w:sz w:val="18"/>
              </w:rPr>
              <w:t>24/02/1975</w:t>
            </w:r>
          </w:p>
        </w:tc>
        <w:tc>
          <w:tcPr>
            <w:tcW w:w="1257" w:type="dxa"/>
            <w:shd w:val="clear" w:color="auto" w:fill="auto"/>
          </w:tcPr>
          <w:p w14:paraId="1C89B3E9" w14:textId="77777777" w:rsidR="00010479" w:rsidRPr="00F8669A" w:rsidRDefault="00010479" w:rsidP="00F36E79">
            <w:pPr>
              <w:rPr>
                <w:sz w:val="18"/>
              </w:rPr>
            </w:pPr>
            <w:r w:rsidRPr="00F8669A">
              <w:rPr>
                <w:sz w:val="18"/>
              </w:rPr>
              <w:t>Aurillac</w:t>
            </w:r>
          </w:p>
        </w:tc>
        <w:tc>
          <w:tcPr>
            <w:tcW w:w="1545" w:type="dxa"/>
            <w:shd w:val="clear" w:color="auto" w:fill="auto"/>
          </w:tcPr>
          <w:p w14:paraId="69C7AAF6" w14:textId="77777777" w:rsidR="00010479" w:rsidRPr="00F8669A" w:rsidRDefault="00010479" w:rsidP="00F36E79">
            <w:pPr>
              <w:rPr>
                <w:sz w:val="18"/>
              </w:rPr>
            </w:pPr>
            <w:r w:rsidRPr="00F8669A">
              <w:rPr>
                <w:sz w:val="18"/>
              </w:rPr>
              <w:t>Française</w:t>
            </w:r>
          </w:p>
        </w:tc>
        <w:tc>
          <w:tcPr>
            <w:tcW w:w="1081" w:type="dxa"/>
            <w:shd w:val="clear" w:color="auto" w:fill="auto"/>
          </w:tcPr>
          <w:p w14:paraId="2BF69DD9" w14:textId="77777777" w:rsidR="00010479" w:rsidRPr="00F8669A" w:rsidRDefault="00010479" w:rsidP="00F36E79">
            <w:pPr>
              <w:rPr>
                <w:sz w:val="18"/>
              </w:rPr>
            </w:pPr>
            <w:r w:rsidRPr="00F8669A">
              <w:rPr>
                <w:sz w:val="18"/>
              </w:rPr>
              <w:t xml:space="preserve">Résidence </w:t>
            </w:r>
            <w:proofErr w:type="spellStart"/>
            <w:r w:rsidRPr="00F8669A">
              <w:rPr>
                <w:sz w:val="18"/>
              </w:rPr>
              <w:t>Vaihi</w:t>
            </w:r>
            <w:proofErr w:type="spellEnd"/>
            <w:r w:rsidRPr="00F8669A">
              <w:rPr>
                <w:sz w:val="18"/>
              </w:rPr>
              <w:t xml:space="preserve"> PK 39,5 côté mer 98712 </w:t>
            </w:r>
            <w:proofErr w:type="spellStart"/>
            <w:r w:rsidRPr="00F8669A">
              <w:rPr>
                <w:sz w:val="18"/>
              </w:rPr>
              <w:t>Papara</w:t>
            </w:r>
            <w:proofErr w:type="spellEnd"/>
          </w:p>
        </w:tc>
        <w:tc>
          <w:tcPr>
            <w:tcW w:w="1337" w:type="dxa"/>
            <w:shd w:val="clear" w:color="auto" w:fill="auto"/>
          </w:tcPr>
          <w:p w14:paraId="2F1258B0" w14:textId="77777777" w:rsidR="00010479" w:rsidRPr="00F8669A" w:rsidRDefault="00010479" w:rsidP="00F36E79">
            <w:pPr>
              <w:rPr>
                <w:sz w:val="18"/>
              </w:rPr>
            </w:pPr>
            <w:r w:rsidRPr="00F8669A">
              <w:rPr>
                <w:sz w:val="18"/>
              </w:rPr>
              <w:t>87-34-81-58</w:t>
            </w:r>
          </w:p>
        </w:tc>
        <w:tc>
          <w:tcPr>
            <w:tcW w:w="1128" w:type="dxa"/>
            <w:shd w:val="clear" w:color="auto" w:fill="auto"/>
          </w:tcPr>
          <w:p w14:paraId="6DE11D05" w14:textId="77777777" w:rsidR="00010479" w:rsidRPr="00F8669A" w:rsidRDefault="00010479" w:rsidP="00F36E79">
            <w:pPr>
              <w:rPr>
                <w:sz w:val="18"/>
              </w:rPr>
            </w:pPr>
            <w:r w:rsidRPr="00F8669A">
              <w:rPr>
                <w:sz w:val="18"/>
              </w:rPr>
              <w:t>121 407</w:t>
            </w:r>
          </w:p>
          <w:p w14:paraId="702334C9" w14:textId="53B68BB9" w:rsidR="00010479" w:rsidRPr="00F8669A" w:rsidRDefault="00D146F4" w:rsidP="00F36E79">
            <w:pPr>
              <w:rPr>
                <w:sz w:val="18"/>
              </w:rPr>
            </w:pPr>
            <w:proofErr w:type="spellStart"/>
            <w:r>
              <w:rPr>
                <w:sz w:val="18"/>
              </w:rPr>
              <w:t>P</w:t>
            </w:r>
            <w:r w:rsidR="00010479" w:rsidRPr="00F8669A">
              <w:rPr>
                <w:sz w:val="18"/>
              </w:rPr>
              <w:t>apara</w:t>
            </w:r>
            <w:proofErr w:type="spellEnd"/>
          </w:p>
        </w:tc>
      </w:tr>
      <w:tr w:rsidR="00010479" w14:paraId="092D318C" w14:textId="77777777" w:rsidTr="00460FE4">
        <w:trPr>
          <w:trHeight w:val="675"/>
        </w:trPr>
        <w:tc>
          <w:tcPr>
            <w:tcW w:w="1070" w:type="dxa"/>
            <w:shd w:val="clear" w:color="auto" w:fill="auto"/>
          </w:tcPr>
          <w:p w14:paraId="4CFC0781" w14:textId="58E83005" w:rsidR="00010479" w:rsidRPr="000E2DE3" w:rsidRDefault="00010479" w:rsidP="00F36E79">
            <w:r>
              <w:t>trésorier</w:t>
            </w:r>
          </w:p>
        </w:tc>
        <w:tc>
          <w:tcPr>
            <w:tcW w:w="1057" w:type="dxa"/>
            <w:shd w:val="clear" w:color="auto" w:fill="auto"/>
          </w:tcPr>
          <w:p w14:paraId="7BB8CB3B" w14:textId="77777777" w:rsidR="00010479" w:rsidRPr="00F8669A" w:rsidRDefault="00010479" w:rsidP="00F36E79">
            <w:pPr>
              <w:rPr>
                <w:sz w:val="18"/>
              </w:rPr>
            </w:pPr>
            <w:r w:rsidRPr="00F8669A">
              <w:rPr>
                <w:sz w:val="18"/>
              </w:rPr>
              <w:t>Coste</w:t>
            </w:r>
          </w:p>
        </w:tc>
        <w:tc>
          <w:tcPr>
            <w:tcW w:w="1044" w:type="dxa"/>
            <w:shd w:val="clear" w:color="auto" w:fill="auto"/>
          </w:tcPr>
          <w:p w14:paraId="7B59A1CC" w14:textId="77777777" w:rsidR="00010479" w:rsidRPr="00F8669A" w:rsidRDefault="00010479" w:rsidP="00F36E79">
            <w:pPr>
              <w:rPr>
                <w:sz w:val="18"/>
              </w:rPr>
            </w:pPr>
            <w:r w:rsidRPr="00F8669A">
              <w:rPr>
                <w:sz w:val="18"/>
              </w:rPr>
              <w:t>Hélène</w:t>
            </w:r>
          </w:p>
        </w:tc>
        <w:tc>
          <w:tcPr>
            <w:tcW w:w="1257" w:type="dxa"/>
            <w:shd w:val="clear" w:color="auto" w:fill="auto"/>
          </w:tcPr>
          <w:p w14:paraId="38A1099E" w14:textId="77777777" w:rsidR="00010479" w:rsidRPr="00F8669A" w:rsidRDefault="00010479" w:rsidP="00F36E79">
            <w:pPr>
              <w:rPr>
                <w:sz w:val="18"/>
              </w:rPr>
            </w:pPr>
            <w:r w:rsidRPr="00F8669A">
              <w:rPr>
                <w:sz w:val="18"/>
              </w:rPr>
              <w:t>06/01/1979</w:t>
            </w:r>
          </w:p>
        </w:tc>
        <w:tc>
          <w:tcPr>
            <w:tcW w:w="1257" w:type="dxa"/>
            <w:shd w:val="clear" w:color="auto" w:fill="auto"/>
          </w:tcPr>
          <w:p w14:paraId="14FACBA4" w14:textId="77777777" w:rsidR="00010479" w:rsidRPr="00F8669A" w:rsidRDefault="00010479" w:rsidP="00F36E79">
            <w:pPr>
              <w:rPr>
                <w:sz w:val="18"/>
              </w:rPr>
            </w:pPr>
            <w:r w:rsidRPr="00F8669A">
              <w:rPr>
                <w:sz w:val="18"/>
              </w:rPr>
              <w:t>Cahors</w:t>
            </w:r>
          </w:p>
        </w:tc>
        <w:tc>
          <w:tcPr>
            <w:tcW w:w="1545" w:type="dxa"/>
            <w:shd w:val="clear" w:color="auto" w:fill="auto"/>
          </w:tcPr>
          <w:p w14:paraId="746312DD" w14:textId="77777777" w:rsidR="00010479" w:rsidRPr="00F8669A" w:rsidRDefault="00010479" w:rsidP="00F36E79">
            <w:pPr>
              <w:rPr>
                <w:sz w:val="18"/>
              </w:rPr>
            </w:pPr>
            <w:r w:rsidRPr="00F8669A">
              <w:rPr>
                <w:sz w:val="18"/>
              </w:rPr>
              <w:t>française</w:t>
            </w:r>
          </w:p>
        </w:tc>
        <w:tc>
          <w:tcPr>
            <w:tcW w:w="1081" w:type="dxa"/>
            <w:shd w:val="clear" w:color="auto" w:fill="auto"/>
          </w:tcPr>
          <w:p w14:paraId="17D7A2A5" w14:textId="036A4391" w:rsidR="00010479" w:rsidRPr="00F8669A" w:rsidRDefault="00010479" w:rsidP="00F36E79">
            <w:pPr>
              <w:rPr>
                <w:sz w:val="18"/>
              </w:rPr>
            </w:pPr>
            <w:proofErr w:type="spellStart"/>
            <w:r w:rsidRPr="00F8669A">
              <w:rPr>
                <w:sz w:val="18"/>
              </w:rPr>
              <w:t>Rés</w:t>
            </w:r>
            <w:proofErr w:type="spellEnd"/>
            <w:r w:rsidRPr="00F8669A">
              <w:rPr>
                <w:sz w:val="18"/>
              </w:rPr>
              <w:t xml:space="preserve"> </w:t>
            </w:r>
            <w:proofErr w:type="spellStart"/>
            <w:r w:rsidRPr="00F8669A">
              <w:rPr>
                <w:sz w:val="18"/>
              </w:rPr>
              <w:t>Vaihi</w:t>
            </w:r>
            <w:proofErr w:type="spellEnd"/>
            <w:r w:rsidRPr="00F8669A">
              <w:rPr>
                <w:sz w:val="18"/>
              </w:rPr>
              <w:t xml:space="preserve"> pk 39.5</w:t>
            </w:r>
            <w:r w:rsidR="002A3099">
              <w:rPr>
                <w:sz w:val="18"/>
              </w:rPr>
              <w:t xml:space="preserve"> côté mer</w:t>
            </w:r>
          </w:p>
          <w:p w14:paraId="46875F3F" w14:textId="77777777" w:rsidR="00010479" w:rsidRPr="00F8669A" w:rsidRDefault="00010479" w:rsidP="00F36E79">
            <w:pPr>
              <w:rPr>
                <w:sz w:val="18"/>
              </w:rPr>
            </w:pPr>
            <w:r w:rsidRPr="00F8669A">
              <w:rPr>
                <w:sz w:val="18"/>
              </w:rPr>
              <w:t>98712 PAPARA</w:t>
            </w:r>
          </w:p>
        </w:tc>
        <w:tc>
          <w:tcPr>
            <w:tcW w:w="1337" w:type="dxa"/>
            <w:shd w:val="clear" w:color="auto" w:fill="auto"/>
          </w:tcPr>
          <w:p w14:paraId="525DBC6B" w14:textId="77777777" w:rsidR="00010479" w:rsidRPr="00F8669A" w:rsidRDefault="00010479" w:rsidP="00F36E79">
            <w:pPr>
              <w:rPr>
                <w:sz w:val="18"/>
              </w:rPr>
            </w:pPr>
            <w:r w:rsidRPr="00F8669A">
              <w:rPr>
                <w:sz w:val="18"/>
              </w:rPr>
              <w:t>87-71-26-75</w:t>
            </w:r>
          </w:p>
        </w:tc>
        <w:tc>
          <w:tcPr>
            <w:tcW w:w="1128" w:type="dxa"/>
            <w:shd w:val="clear" w:color="auto" w:fill="auto"/>
          </w:tcPr>
          <w:p w14:paraId="7112281D" w14:textId="77777777" w:rsidR="00010479" w:rsidRPr="00F8669A" w:rsidRDefault="00010479" w:rsidP="00F36E79">
            <w:pPr>
              <w:rPr>
                <w:sz w:val="18"/>
              </w:rPr>
            </w:pPr>
            <w:r w:rsidRPr="00F8669A">
              <w:rPr>
                <w:sz w:val="18"/>
              </w:rPr>
              <w:t>121382</w:t>
            </w:r>
          </w:p>
          <w:p w14:paraId="6099D92B" w14:textId="77777777" w:rsidR="00010479" w:rsidRPr="00F8669A" w:rsidRDefault="00010479" w:rsidP="00F36E79">
            <w:pPr>
              <w:rPr>
                <w:sz w:val="18"/>
              </w:rPr>
            </w:pPr>
            <w:proofErr w:type="spellStart"/>
            <w:r w:rsidRPr="00F8669A">
              <w:rPr>
                <w:sz w:val="18"/>
              </w:rPr>
              <w:t>papara</w:t>
            </w:r>
            <w:proofErr w:type="spellEnd"/>
          </w:p>
        </w:tc>
      </w:tr>
    </w:tbl>
    <w:p w14:paraId="07E7CF9B" w14:textId="5227E71D" w:rsidR="00010479" w:rsidRDefault="00010479" w:rsidP="00010479">
      <w:pPr>
        <w:tabs>
          <w:tab w:val="left" w:pos="3572"/>
        </w:tabs>
        <w:autoSpaceDE w:val="0"/>
        <w:jc w:val="both"/>
        <w:rPr>
          <w:rFonts w:eastAsia="Helvetica" w:cs="Arial"/>
        </w:rPr>
      </w:pPr>
    </w:p>
    <w:p w14:paraId="63142128" w14:textId="77777777" w:rsidR="00010479" w:rsidRDefault="00010479" w:rsidP="00010479">
      <w:pPr>
        <w:tabs>
          <w:tab w:val="left" w:pos="3541"/>
        </w:tabs>
        <w:autoSpaceDE w:val="0"/>
        <w:jc w:val="both"/>
        <w:rPr>
          <w:rFonts w:eastAsia="Helvetica" w:cs="Arial"/>
        </w:rPr>
      </w:pPr>
    </w:p>
    <w:p w14:paraId="1648F00C" w14:textId="3B6487E5" w:rsidR="00010479" w:rsidRDefault="00010479" w:rsidP="00010479">
      <w:pPr>
        <w:tabs>
          <w:tab w:val="left" w:pos="3541"/>
        </w:tabs>
        <w:autoSpaceDE w:val="0"/>
        <w:jc w:val="right"/>
        <w:rPr>
          <w:rFonts w:eastAsia="Helvetica" w:cs="Arial"/>
        </w:rPr>
      </w:pPr>
      <w:r>
        <w:rPr>
          <w:rFonts w:eastAsia="Helvetica" w:cs="Arial"/>
        </w:rPr>
        <w:lastRenderedPageBreak/>
        <w:t xml:space="preserve">L'ordre du jour étant épuisé, la séance est levée à </w:t>
      </w:r>
      <w:r w:rsidR="00F470EC">
        <w:rPr>
          <w:rFonts w:eastAsia="Helvetica"/>
        </w:rPr>
        <w:t>12h00</w:t>
      </w:r>
    </w:p>
    <w:p w14:paraId="072DC126" w14:textId="77777777" w:rsidR="00010479" w:rsidRDefault="00010479" w:rsidP="00010479">
      <w:pPr>
        <w:tabs>
          <w:tab w:val="left" w:pos="3541"/>
        </w:tabs>
        <w:autoSpaceDE w:val="0"/>
        <w:jc w:val="right"/>
        <w:rPr>
          <w:rFonts w:eastAsia="Helvetica" w:cs="Arial"/>
        </w:rPr>
      </w:pPr>
    </w:p>
    <w:p w14:paraId="0157788B" w14:textId="77777777" w:rsidR="00010479" w:rsidRDefault="00010479" w:rsidP="00010479">
      <w:pPr>
        <w:tabs>
          <w:tab w:val="left" w:pos="3541"/>
        </w:tabs>
        <w:autoSpaceDE w:val="0"/>
        <w:jc w:val="right"/>
      </w:pPr>
    </w:p>
    <w:p w14:paraId="13B826A5" w14:textId="77777777" w:rsidR="00010479" w:rsidRDefault="00010479" w:rsidP="00010479">
      <w:pPr>
        <w:tabs>
          <w:tab w:val="left" w:pos="3541"/>
        </w:tabs>
        <w:autoSpaceDE w:val="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97"/>
        <w:gridCol w:w="5097"/>
      </w:tblGrid>
      <w:tr w:rsidR="00010479" w14:paraId="3F3C81A9" w14:textId="77777777" w:rsidTr="00F36E79">
        <w:tc>
          <w:tcPr>
            <w:tcW w:w="5097" w:type="dxa"/>
            <w:tcBorders>
              <w:top w:val="single" w:sz="1" w:space="0" w:color="000000"/>
              <w:left w:val="single" w:sz="1" w:space="0" w:color="000000"/>
              <w:bottom w:val="single" w:sz="1" w:space="0" w:color="000000"/>
            </w:tcBorders>
            <w:shd w:val="clear" w:color="auto" w:fill="auto"/>
          </w:tcPr>
          <w:p w14:paraId="1AAF399F" w14:textId="77777777" w:rsidR="00010479" w:rsidRDefault="00010479" w:rsidP="00F36E79">
            <w:pPr>
              <w:jc w:val="both"/>
            </w:pPr>
            <w:r>
              <w:t>Le président,</w:t>
            </w:r>
          </w:p>
        </w:tc>
        <w:tc>
          <w:tcPr>
            <w:tcW w:w="5097" w:type="dxa"/>
            <w:tcBorders>
              <w:top w:val="single" w:sz="1" w:space="0" w:color="000000"/>
              <w:left w:val="single" w:sz="1" w:space="0" w:color="000000"/>
              <w:bottom w:val="single" w:sz="1" w:space="0" w:color="000000"/>
              <w:right w:val="single" w:sz="1" w:space="0" w:color="000000"/>
            </w:tcBorders>
            <w:shd w:val="clear" w:color="auto" w:fill="auto"/>
          </w:tcPr>
          <w:p w14:paraId="4F425826" w14:textId="77777777" w:rsidR="00010479" w:rsidRDefault="00010479" w:rsidP="00F36E79">
            <w:pPr>
              <w:jc w:val="both"/>
            </w:pPr>
            <w:r>
              <w:t>Le secrétaire de séance,</w:t>
            </w:r>
          </w:p>
        </w:tc>
      </w:tr>
      <w:tr w:rsidR="00010479" w14:paraId="4AF830DE" w14:textId="77777777" w:rsidTr="00F36E79">
        <w:tc>
          <w:tcPr>
            <w:tcW w:w="5097" w:type="dxa"/>
            <w:tcBorders>
              <w:left w:val="single" w:sz="1" w:space="0" w:color="000000"/>
              <w:bottom w:val="single" w:sz="1" w:space="0" w:color="000000"/>
            </w:tcBorders>
            <w:shd w:val="clear" w:color="auto" w:fill="auto"/>
          </w:tcPr>
          <w:p w14:paraId="0F46F615" w14:textId="3E00A7CB" w:rsidR="00010479" w:rsidRDefault="00010479" w:rsidP="00F36E79">
            <w:pPr>
              <w:jc w:val="both"/>
            </w:pPr>
            <w:proofErr w:type="spellStart"/>
            <w:r>
              <w:t>M.Thierry</w:t>
            </w:r>
            <w:proofErr w:type="spellEnd"/>
            <w:r>
              <w:t xml:space="preserve"> </w:t>
            </w:r>
            <w:proofErr w:type="spellStart"/>
            <w:r>
              <w:t>Cornillault</w:t>
            </w:r>
            <w:proofErr w:type="spellEnd"/>
            <w:r>
              <w:t>,</w:t>
            </w:r>
          </w:p>
          <w:p w14:paraId="305B3442" w14:textId="77777777" w:rsidR="00010479" w:rsidRDefault="00010479" w:rsidP="00F36E79">
            <w:pPr>
              <w:jc w:val="both"/>
            </w:pPr>
          </w:p>
        </w:tc>
        <w:tc>
          <w:tcPr>
            <w:tcW w:w="5097" w:type="dxa"/>
            <w:tcBorders>
              <w:left w:val="single" w:sz="1" w:space="0" w:color="000000"/>
              <w:bottom w:val="single" w:sz="1" w:space="0" w:color="000000"/>
              <w:right w:val="single" w:sz="1" w:space="0" w:color="000000"/>
            </w:tcBorders>
            <w:shd w:val="clear" w:color="auto" w:fill="auto"/>
          </w:tcPr>
          <w:p w14:paraId="35F09D65" w14:textId="77777777" w:rsidR="00010479" w:rsidRDefault="00010479" w:rsidP="00F36E79">
            <w:pPr>
              <w:jc w:val="both"/>
              <w:rPr>
                <w:rFonts w:eastAsia="Helvetica"/>
              </w:rPr>
            </w:pPr>
            <w:r>
              <w:rPr>
                <w:rFonts w:eastAsia="Helvetica"/>
              </w:rPr>
              <w:t>M. Cyril AURIEL,</w:t>
            </w:r>
          </w:p>
          <w:p w14:paraId="6AD3083A" w14:textId="77777777" w:rsidR="00010479" w:rsidRDefault="00010479" w:rsidP="00F36E79">
            <w:pPr>
              <w:jc w:val="both"/>
              <w:rPr>
                <w:rFonts w:eastAsia="Helvetica"/>
              </w:rPr>
            </w:pPr>
          </w:p>
          <w:p w14:paraId="3CEF7F6C" w14:textId="77777777" w:rsidR="00010479" w:rsidRDefault="00010479" w:rsidP="00F36E79">
            <w:pPr>
              <w:jc w:val="both"/>
              <w:rPr>
                <w:rFonts w:eastAsia="Helvetica"/>
              </w:rPr>
            </w:pPr>
          </w:p>
        </w:tc>
      </w:tr>
    </w:tbl>
    <w:p w14:paraId="02DC1950" w14:textId="77777777" w:rsidR="00010479" w:rsidRDefault="00010479" w:rsidP="00A73F96">
      <w:pPr>
        <w:jc w:val="both"/>
      </w:pPr>
    </w:p>
    <w:sectPr w:rsidR="00010479" w:rsidSect="00723DE2">
      <w:headerReference w:type="default" r:id="rId7"/>
      <w:pgSz w:w="11900" w:h="16840"/>
      <w:pgMar w:top="113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EBEFB" w14:textId="77777777" w:rsidR="006B33FE" w:rsidRDefault="006B33FE" w:rsidP="00723DE2">
      <w:r>
        <w:separator/>
      </w:r>
    </w:p>
  </w:endnote>
  <w:endnote w:type="continuationSeparator" w:id="0">
    <w:p w14:paraId="2C2CF44F" w14:textId="77777777" w:rsidR="006B33FE" w:rsidRDefault="006B33FE" w:rsidP="0072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197F" w14:textId="77777777" w:rsidR="006B33FE" w:rsidRDefault="006B33FE" w:rsidP="00723DE2">
      <w:r>
        <w:separator/>
      </w:r>
    </w:p>
  </w:footnote>
  <w:footnote w:type="continuationSeparator" w:id="0">
    <w:p w14:paraId="1B9FD327" w14:textId="77777777" w:rsidR="006B33FE" w:rsidRDefault="006B33FE" w:rsidP="00723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6946"/>
      <w:gridCol w:w="1616"/>
    </w:tblGrid>
    <w:tr w:rsidR="005D6A55" w14:paraId="555F2A4E" w14:textId="77777777" w:rsidTr="00F5486B">
      <w:trPr>
        <w:trHeight w:val="625"/>
      </w:trPr>
      <w:tc>
        <w:tcPr>
          <w:tcW w:w="1701" w:type="dxa"/>
          <w:tcBorders>
            <w:top w:val="single" w:sz="1" w:space="0" w:color="000000"/>
            <w:left w:val="single" w:sz="1" w:space="0" w:color="000000"/>
            <w:bottom w:val="single" w:sz="1" w:space="0" w:color="000000"/>
          </w:tcBorders>
          <w:shd w:val="clear" w:color="auto" w:fill="auto"/>
          <w:vAlign w:val="center"/>
        </w:tcPr>
        <w:p w14:paraId="5F79BF20" w14:textId="77777777" w:rsidR="005D6A55" w:rsidRDefault="005D6A55" w:rsidP="00445735">
          <w:pPr>
            <w:pStyle w:val="Contenudetableau"/>
            <w:pageBreakBefore/>
            <w:jc w:val="center"/>
            <w:rPr>
              <w:rFonts w:ascii="Arial Black" w:hAnsi="Arial Black" w:cs="Arial Black"/>
              <w:color w:val="666666"/>
              <w:sz w:val="40"/>
              <w:szCs w:val="40"/>
            </w:rPr>
          </w:pPr>
          <w:r>
            <w:rPr>
              <w:noProof/>
            </w:rPr>
            <w:drawing>
              <wp:inline distT="0" distB="0" distL="0" distR="0" wp14:anchorId="242305CA" wp14:editId="6EA1E654">
                <wp:extent cx="680720" cy="69088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solidFill>
                          <a:srgbClr val="FFFFFF"/>
                        </a:solidFill>
                        <a:ln>
                          <a:noFill/>
                        </a:ln>
                      </pic:spPr>
                    </pic:pic>
                  </a:graphicData>
                </a:graphic>
              </wp:inline>
            </w:drawing>
          </w:r>
        </w:p>
      </w:tc>
      <w:tc>
        <w:tcPr>
          <w:tcW w:w="6946" w:type="dxa"/>
          <w:tcBorders>
            <w:top w:val="single" w:sz="1" w:space="0" w:color="000000"/>
            <w:left w:val="single" w:sz="1" w:space="0" w:color="000000"/>
            <w:bottom w:val="single" w:sz="1" w:space="0" w:color="000000"/>
          </w:tcBorders>
          <w:shd w:val="clear" w:color="auto" w:fill="EEEEEE"/>
          <w:vAlign w:val="center"/>
        </w:tcPr>
        <w:p w14:paraId="5CA62490" w14:textId="7B65B682" w:rsidR="00073873" w:rsidRPr="00B24DD9" w:rsidRDefault="003A3624" w:rsidP="00073873">
          <w:pPr>
            <w:pStyle w:val="Corpsdetexte"/>
            <w:spacing w:after="0"/>
            <w:jc w:val="center"/>
            <w:rPr>
              <w:rFonts w:ascii="Arial Black" w:hAnsi="Arial Black" w:cs="Arial Black"/>
              <w:color w:val="666666"/>
              <w:sz w:val="40"/>
              <w:szCs w:val="40"/>
            </w:rPr>
          </w:pPr>
          <w:r>
            <w:rPr>
              <w:rFonts w:ascii="Arial Black" w:hAnsi="Arial Black" w:cs="Arial Black"/>
              <w:color w:val="666666"/>
              <w:sz w:val="40"/>
              <w:szCs w:val="40"/>
            </w:rPr>
            <w:t>LES RELAIS DE TEAHUPOO</w:t>
          </w:r>
        </w:p>
      </w:tc>
      <w:tc>
        <w:tcPr>
          <w:tcW w:w="161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CD57E67" w14:textId="7C943D21" w:rsidR="005D6A55" w:rsidRDefault="00F5486B" w:rsidP="00445735">
          <w:pPr>
            <w:pStyle w:val="Contenudetableau"/>
            <w:jc w:val="center"/>
          </w:pPr>
          <w:r>
            <w:rPr>
              <w:noProof/>
            </w:rPr>
            <w:drawing>
              <wp:inline distT="0" distB="0" distL="0" distR="0" wp14:anchorId="5DFA1A11" wp14:editId="12CCD830">
                <wp:extent cx="863600" cy="8636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tc>
    </w:tr>
  </w:tbl>
  <w:p w14:paraId="3EE6D9F6" w14:textId="694A33B8" w:rsidR="005D6A55" w:rsidRDefault="005D6A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B4532"/>
    <w:multiLevelType w:val="hybridMultilevel"/>
    <w:tmpl w:val="CC626288"/>
    <w:lvl w:ilvl="0" w:tplc="5C0485E2">
      <w:start w:val="2"/>
      <w:numFmt w:val="bullet"/>
      <w:lvlText w:val="-"/>
      <w:lvlJc w:val="left"/>
      <w:pPr>
        <w:ind w:left="720" w:hanging="360"/>
      </w:pPr>
      <w:rPr>
        <w:rFonts w:ascii="Times New Roman" w:eastAsia="Helvetic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9002AA"/>
    <w:multiLevelType w:val="hybridMultilevel"/>
    <w:tmpl w:val="85D6F090"/>
    <w:lvl w:ilvl="0" w:tplc="5C0485E2">
      <w:start w:val="2"/>
      <w:numFmt w:val="bullet"/>
      <w:lvlText w:val="-"/>
      <w:lvlJc w:val="left"/>
      <w:pPr>
        <w:ind w:left="720" w:hanging="360"/>
      </w:pPr>
      <w:rPr>
        <w:rFonts w:ascii="Times New Roman" w:eastAsia="Helvetic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E2"/>
    <w:rsid w:val="00010479"/>
    <w:rsid w:val="000235CB"/>
    <w:rsid w:val="00041362"/>
    <w:rsid w:val="00073873"/>
    <w:rsid w:val="000A79FD"/>
    <w:rsid w:val="00167BC3"/>
    <w:rsid w:val="00216765"/>
    <w:rsid w:val="002235E1"/>
    <w:rsid w:val="002A3099"/>
    <w:rsid w:val="00303F38"/>
    <w:rsid w:val="00362814"/>
    <w:rsid w:val="003A3624"/>
    <w:rsid w:val="003C3D7D"/>
    <w:rsid w:val="0041288C"/>
    <w:rsid w:val="00445735"/>
    <w:rsid w:val="00460FE4"/>
    <w:rsid w:val="00462E04"/>
    <w:rsid w:val="0049560E"/>
    <w:rsid w:val="004D5CFF"/>
    <w:rsid w:val="00501ECA"/>
    <w:rsid w:val="005360B5"/>
    <w:rsid w:val="005863BE"/>
    <w:rsid w:val="005B6036"/>
    <w:rsid w:val="005C7C4C"/>
    <w:rsid w:val="005D39D9"/>
    <w:rsid w:val="005D6A55"/>
    <w:rsid w:val="005E1EFB"/>
    <w:rsid w:val="005F5D51"/>
    <w:rsid w:val="00607B70"/>
    <w:rsid w:val="00612AE0"/>
    <w:rsid w:val="006266C3"/>
    <w:rsid w:val="00663BBC"/>
    <w:rsid w:val="006A01F1"/>
    <w:rsid w:val="006B1AB8"/>
    <w:rsid w:val="006B33FE"/>
    <w:rsid w:val="006F6091"/>
    <w:rsid w:val="00723DE2"/>
    <w:rsid w:val="007550AA"/>
    <w:rsid w:val="00776B9F"/>
    <w:rsid w:val="0077741C"/>
    <w:rsid w:val="007C1EEC"/>
    <w:rsid w:val="007E5586"/>
    <w:rsid w:val="007F0B25"/>
    <w:rsid w:val="007F773F"/>
    <w:rsid w:val="008307D7"/>
    <w:rsid w:val="00847FF2"/>
    <w:rsid w:val="00895814"/>
    <w:rsid w:val="008F0C6E"/>
    <w:rsid w:val="00907C81"/>
    <w:rsid w:val="00993B2E"/>
    <w:rsid w:val="009A3BE2"/>
    <w:rsid w:val="009E4931"/>
    <w:rsid w:val="00A73F96"/>
    <w:rsid w:val="00A93DDE"/>
    <w:rsid w:val="00A9575A"/>
    <w:rsid w:val="00AC7092"/>
    <w:rsid w:val="00AE78AB"/>
    <w:rsid w:val="00B24DD9"/>
    <w:rsid w:val="00B60513"/>
    <w:rsid w:val="00B72CCF"/>
    <w:rsid w:val="00B87E6C"/>
    <w:rsid w:val="00BF61D8"/>
    <w:rsid w:val="00C0359B"/>
    <w:rsid w:val="00C142D3"/>
    <w:rsid w:val="00C3184E"/>
    <w:rsid w:val="00C56662"/>
    <w:rsid w:val="00C70A16"/>
    <w:rsid w:val="00CA61BF"/>
    <w:rsid w:val="00CB2A84"/>
    <w:rsid w:val="00CC13BE"/>
    <w:rsid w:val="00CF1451"/>
    <w:rsid w:val="00D146F4"/>
    <w:rsid w:val="00D21B17"/>
    <w:rsid w:val="00D35E88"/>
    <w:rsid w:val="00D42BFC"/>
    <w:rsid w:val="00DA1A7B"/>
    <w:rsid w:val="00DD755C"/>
    <w:rsid w:val="00E318A8"/>
    <w:rsid w:val="00E72EF4"/>
    <w:rsid w:val="00EC456F"/>
    <w:rsid w:val="00EC76A8"/>
    <w:rsid w:val="00F470EC"/>
    <w:rsid w:val="00F5486B"/>
    <w:rsid w:val="00F906A7"/>
    <w:rsid w:val="00FA2529"/>
    <w:rsid w:val="00FF05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E2350"/>
  <w14:defaultImageDpi w14:val="300"/>
  <w15:docId w15:val="{4E5CAF42-9D12-4D8B-9089-FCA753F2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DE2"/>
    <w:pPr>
      <w:widowControl w:val="0"/>
      <w:suppressAutoHyphens/>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3DE2"/>
    <w:pPr>
      <w:tabs>
        <w:tab w:val="center" w:pos="4536"/>
        <w:tab w:val="right" w:pos="9072"/>
      </w:tabs>
    </w:pPr>
  </w:style>
  <w:style w:type="character" w:customStyle="1" w:styleId="En-tteCar">
    <w:name w:val="En-tête Car"/>
    <w:basedOn w:val="Policepardfaut"/>
    <w:link w:val="En-tte"/>
    <w:uiPriority w:val="99"/>
    <w:rsid w:val="00723DE2"/>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723DE2"/>
    <w:pPr>
      <w:tabs>
        <w:tab w:val="center" w:pos="4536"/>
        <w:tab w:val="right" w:pos="9072"/>
      </w:tabs>
    </w:pPr>
  </w:style>
  <w:style w:type="character" w:customStyle="1" w:styleId="PieddepageCar">
    <w:name w:val="Pied de page Car"/>
    <w:basedOn w:val="Policepardfaut"/>
    <w:link w:val="Pieddepage"/>
    <w:uiPriority w:val="99"/>
    <w:rsid w:val="00723DE2"/>
    <w:rPr>
      <w:rFonts w:ascii="Times New Roman" w:eastAsia="Times New Roman" w:hAnsi="Times New Roman" w:cs="Times New Roman"/>
      <w:sz w:val="20"/>
      <w:szCs w:val="20"/>
    </w:rPr>
  </w:style>
  <w:style w:type="paragraph" w:styleId="Corpsdetexte">
    <w:name w:val="Body Text"/>
    <w:basedOn w:val="Normal"/>
    <w:link w:val="CorpsdetexteCar"/>
    <w:rsid w:val="00723DE2"/>
    <w:pPr>
      <w:spacing w:after="120"/>
    </w:pPr>
  </w:style>
  <w:style w:type="character" w:customStyle="1" w:styleId="CorpsdetexteCar">
    <w:name w:val="Corps de texte Car"/>
    <w:basedOn w:val="Policepardfaut"/>
    <w:link w:val="Corpsdetexte"/>
    <w:rsid w:val="00723DE2"/>
    <w:rPr>
      <w:rFonts w:ascii="Times New Roman" w:eastAsia="Times New Roman" w:hAnsi="Times New Roman" w:cs="Times New Roman"/>
      <w:sz w:val="20"/>
      <w:szCs w:val="20"/>
    </w:rPr>
  </w:style>
  <w:style w:type="paragraph" w:customStyle="1" w:styleId="Contenudetableau">
    <w:name w:val="Contenu de tableau"/>
    <w:basedOn w:val="Normal"/>
    <w:rsid w:val="00723DE2"/>
    <w:pPr>
      <w:suppressLineNumbers/>
    </w:pPr>
  </w:style>
  <w:style w:type="paragraph" w:styleId="Textedebulles">
    <w:name w:val="Balloon Text"/>
    <w:basedOn w:val="Normal"/>
    <w:link w:val="TextedebullesCar"/>
    <w:uiPriority w:val="99"/>
    <w:semiHidden/>
    <w:unhideWhenUsed/>
    <w:rsid w:val="00723D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DE2"/>
    <w:rPr>
      <w:rFonts w:ascii="Lucida Grande" w:eastAsia="Times New Roman" w:hAnsi="Lucida Grande" w:cs="Lucida Grande"/>
      <w:sz w:val="18"/>
      <w:szCs w:val="18"/>
    </w:rPr>
  </w:style>
  <w:style w:type="paragraph" w:styleId="Paragraphedeliste">
    <w:name w:val="List Paragraph"/>
    <w:basedOn w:val="Normal"/>
    <w:uiPriority w:val="34"/>
    <w:qFormat/>
    <w:rsid w:val="0002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famille Auriel</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Auriel</dc:creator>
  <cp:keywords/>
  <dc:description/>
  <cp:lastModifiedBy>Compte Microsoft</cp:lastModifiedBy>
  <cp:revision>3</cp:revision>
  <dcterms:created xsi:type="dcterms:W3CDTF">2021-03-17T20:08:00Z</dcterms:created>
  <dcterms:modified xsi:type="dcterms:W3CDTF">2021-03-17T20:21:00Z</dcterms:modified>
</cp:coreProperties>
</file>