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118"/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0"/>
      </w:tblGrid>
      <w:tr w:rsidR="00645F78" w:rsidRPr="006F7BA0">
        <w:trPr>
          <w:trHeight w:val="943"/>
        </w:trPr>
        <w:tc>
          <w:tcPr>
            <w:tcW w:w="14960" w:type="dxa"/>
          </w:tcPr>
          <w:p w:rsidR="00645F78" w:rsidRPr="00036E66" w:rsidRDefault="00645F78" w:rsidP="00036E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08"/>
              <w:jc w:val="center"/>
              <w:rPr>
                <w:b/>
                <w:bCs/>
                <w:sz w:val="28"/>
                <w:szCs w:val="28"/>
              </w:rPr>
            </w:pPr>
            <w:r w:rsidRPr="00036E66">
              <w:rPr>
                <w:b/>
                <w:bCs/>
                <w:sz w:val="28"/>
                <w:szCs w:val="28"/>
                <w:highlight w:val="green"/>
              </w:rPr>
              <w:t>COMPETENCES ATTENDUES A TRAVAILLER</w:t>
            </w:r>
          </w:p>
          <w:p w:rsidR="00645F78" w:rsidRPr="006F7BA0" w:rsidRDefault="00645F78" w:rsidP="00046A7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BA0">
              <w:rPr>
                <w:rFonts w:ascii="Times New Roman" w:hAnsi="Times New Roman" w:cs="Times New Roman"/>
                <w:sz w:val="28"/>
                <w:szCs w:val="28"/>
              </w:rPr>
              <w:t xml:space="preserve">Savoir utiliser le sifflet avec précision et clarté </w:t>
            </w:r>
          </w:p>
          <w:p w:rsidR="00645F78" w:rsidRPr="006F7BA0" w:rsidRDefault="00645F78" w:rsidP="00046A7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BA0">
              <w:rPr>
                <w:rFonts w:ascii="Times New Roman" w:hAnsi="Times New Roman" w:cs="Times New Roman"/>
                <w:sz w:val="28"/>
                <w:szCs w:val="28"/>
              </w:rPr>
              <w:t xml:space="preserve">Savoir se placer et se déplacer </w:t>
            </w:r>
          </w:p>
          <w:p w:rsidR="00645F78" w:rsidRPr="00046A73" w:rsidRDefault="00645F78" w:rsidP="00046A7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046A73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Connaitre  et appliquer le règlement </w:t>
            </w:r>
          </w:p>
          <w:p w:rsidR="00645F78" w:rsidRPr="001A3E7E" w:rsidRDefault="00645F78" w:rsidP="00350E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:rsidR="00645F78" w:rsidRDefault="00645F78" w:rsidP="00350EAF">
      <w:pPr>
        <w:spacing w:after="0" w:line="240" w:lineRule="auto"/>
        <w:contextualSpacing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Pr="00526CF6">
        <w:rPr>
          <w:b/>
          <w:bCs/>
          <w:sz w:val="32"/>
          <w:szCs w:val="32"/>
          <w:u w:val="single"/>
        </w:rPr>
        <w:t xml:space="preserve"> COMPETENCE</w:t>
      </w:r>
      <w:r>
        <w:rPr>
          <w:b/>
          <w:bCs/>
          <w:sz w:val="32"/>
          <w:szCs w:val="32"/>
          <w:u w:val="single"/>
        </w:rPr>
        <w:t>S</w:t>
      </w:r>
      <w:r w:rsidRPr="00526CF6">
        <w:rPr>
          <w:b/>
          <w:bCs/>
          <w:sz w:val="32"/>
          <w:szCs w:val="32"/>
          <w:u w:val="single"/>
        </w:rPr>
        <w:t xml:space="preserve"> ATTENDUE</w:t>
      </w:r>
      <w:r>
        <w:rPr>
          <w:b/>
          <w:bCs/>
          <w:sz w:val="32"/>
          <w:szCs w:val="32"/>
          <w:u w:val="single"/>
        </w:rPr>
        <w:t xml:space="preserve">S-PLANNING DE LA FORMATION-EVALUATION PRATIQUE    </w:t>
      </w:r>
    </w:p>
    <w:tbl>
      <w:tblPr>
        <w:tblpPr w:leftFromText="141" w:rightFromText="141" w:vertAnchor="text" w:horzAnchor="margin" w:tblpXSpec="center" w:tblpY="3128"/>
        <w:tblW w:w="16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1"/>
        <w:gridCol w:w="1144"/>
        <w:gridCol w:w="2966"/>
        <w:gridCol w:w="2830"/>
        <w:gridCol w:w="2412"/>
        <w:gridCol w:w="2872"/>
        <w:gridCol w:w="2132"/>
      </w:tblGrid>
      <w:tr w:rsidR="00645F78" w:rsidRPr="006F7BA0">
        <w:trPr>
          <w:trHeight w:val="680"/>
        </w:trPr>
        <w:tc>
          <w:tcPr>
            <w:tcW w:w="1991" w:type="dxa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</w:rPr>
              <w:t xml:space="preserve">Cycle 4 </w:t>
            </w:r>
          </w:p>
        </w:tc>
        <w:tc>
          <w:tcPr>
            <w:tcW w:w="1144" w:type="dxa"/>
            <w:vMerge w:val="restart"/>
            <w:textDirection w:val="tbRl"/>
            <w:vAlign w:val="center"/>
          </w:tcPr>
          <w:p w:rsidR="00645F78" w:rsidRPr="006F7BA0" w:rsidRDefault="00645F78" w:rsidP="00046A7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</w:rPr>
              <w:t>socle</w:t>
            </w:r>
          </w:p>
          <w:p w:rsidR="00645F78" w:rsidRPr="006F7BA0" w:rsidRDefault="00645F78" w:rsidP="00046A7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</w:rPr>
              <w:t>Domaine  du</w:t>
            </w:r>
          </w:p>
        </w:tc>
        <w:tc>
          <w:tcPr>
            <w:tcW w:w="2966" w:type="dxa"/>
            <w:vMerge w:val="restart"/>
            <w:shd w:val="clear" w:color="auto" w:fill="B2A1C7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  <w:b/>
                <w:bCs/>
              </w:rPr>
              <w:t>Développer sa motricité et construire un langage du corps</w:t>
            </w:r>
          </w:p>
        </w:tc>
        <w:tc>
          <w:tcPr>
            <w:tcW w:w="2830" w:type="dxa"/>
            <w:vMerge w:val="restart"/>
            <w:shd w:val="clear" w:color="auto" w:fill="548DD4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  <w:b/>
                <w:bCs/>
              </w:rPr>
              <w:t>S’approprier seul ou à plusieurs, par la pratique, les méthodes et outils pour apprendre</w:t>
            </w:r>
          </w:p>
        </w:tc>
        <w:tc>
          <w:tcPr>
            <w:tcW w:w="2412" w:type="dxa"/>
            <w:vMerge w:val="restart"/>
            <w:shd w:val="clear" w:color="auto" w:fill="C2D69B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  <w:b/>
                <w:bCs/>
              </w:rPr>
              <w:t>Partager des règles, assumer des rôles et des responsabilités</w:t>
            </w:r>
          </w:p>
        </w:tc>
        <w:tc>
          <w:tcPr>
            <w:tcW w:w="2872" w:type="dxa"/>
            <w:vMerge w:val="restart"/>
            <w:shd w:val="clear" w:color="auto" w:fill="FABF8F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  <w:b/>
                <w:bCs/>
              </w:rPr>
              <w:t>Apprendre à entretenir sa santé par une activité physique régulière</w:t>
            </w:r>
          </w:p>
        </w:tc>
        <w:tc>
          <w:tcPr>
            <w:tcW w:w="2132" w:type="dxa"/>
            <w:vMerge w:val="restart"/>
            <w:shd w:val="clear" w:color="auto" w:fill="D99594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  <w:b/>
                <w:bCs/>
              </w:rPr>
              <w:t>S’approprier une culture physique, sportive et artistique</w:t>
            </w:r>
          </w:p>
        </w:tc>
      </w:tr>
      <w:tr w:rsidR="00645F78" w:rsidRPr="006F7BA0">
        <w:trPr>
          <w:trHeight w:val="555"/>
        </w:trPr>
        <w:tc>
          <w:tcPr>
            <w:tcW w:w="1991" w:type="dxa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</w:rPr>
              <w:t xml:space="preserve">Arbitrage </w:t>
            </w:r>
          </w:p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</w:rPr>
              <w:t>USSP (Jeune officiel</w:t>
            </w:r>
          </w:p>
        </w:tc>
        <w:tc>
          <w:tcPr>
            <w:tcW w:w="1144" w:type="dxa"/>
            <w:vMerge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  <w:shd w:val="clear" w:color="auto" w:fill="B2A1C7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Merge/>
            <w:shd w:val="clear" w:color="auto" w:fill="548DD4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C2D69B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Merge/>
            <w:shd w:val="clear" w:color="auto" w:fill="FABF8F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shd w:val="clear" w:color="auto" w:fill="D99594"/>
          </w:tcPr>
          <w:p w:rsidR="00645F78" w:rsidRPr="006F7BA0" w:rsidRDefault="00645F78" w:rsidP="00046A73">
            <w:pPr>
              <w:rPr>
                <w:rFonts w:ascii="Times New Roman" w:hAnsi="Times New Roman" w:cs="Times New Roman"/>
              </w:rPr>
            </w:pPr>
          </w:p>
        </w:tc>
      </w:tr>
      <w:tr w:rsidR="00645F78" w:rsidRPr="006F7BA0">
        <w:trPr>
          <w:trHeight w:val="1037"/>
        </w:trPr>
        <w:tc>
          <w:tcPr>
            <w:tcW w:w="3135" w:type="dxa"/>
            <w:gridSpan w:val="2"/>
          </w:tcPr>
          <w:p w:rsidR="00645F78" w:rsidRPr="006F7BA0" w:rsidRDefault="00645F78" w:rsidP="00046A73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</w:rPr>
              <w:t xml:space="preserve">Arbitrer une rencontre de football à 7 </w:t>
            </w:r>
          </w:p>
        </w:tc>
        <w:tc>
          <w:tcPr>
            <w:tcW w:w="2966" w:type="dxa"/>
            <w:shd w:val="clear" w:color="auto" w:fill="E5DFEC"/>
          </w:tcPr>
          <w:p w:rsidR="00645F78" w:rsidRPr="006F7BA0" w:rsidRDefault="00645F78" w:rsidP="00046A73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</w:rPr>
              <w:t xml:space="preserve">Se déplacer sur la diagonale et à distance optimale du ballon </w:t>
            </w:r>
          </w:p>
          <w:p w:rsidR="00645F78" w:rsidRPr="006F7BA0" w:rsidRDefault="00645F78" w:rsidP="00046A73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</w:rPr>
              <w:t xml:space="preserve">Garder un contact visuel avec ses assistants </w:t>
            </w:r>
          </w:p>
          <w:p w:rsidR="00645F78" w:rsidRPr="006F7BA0" w:rsidRDefault="00645F78" w:rsidP="00046A73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</w:rPr>
              <w:t>Utiliser des gestes surs et clairs</w:t>
            </w:r>
          </w:p>
          <w:p w:rsidR="00645F78" w:rsidRPr="006F7BA0" w:rsidRDefault="00645F78" w:rsidP="00046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C6D9F1"/>
          </w:tcPr>
          <w:p w:rsidR="00645F78" w:rsidRPr="006F7BA0" w:rsidRDefault="00645F78" w:rsidP="00046A73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</w:rPr>
              <w:t>Se placer et se déplacer de façon  juste</w:t>
            </w:r>
          </w:p>
          <w:p w:rsidR="00645F78" w:rsidRPr="00046A73" w:rsidRDefault="00645F78" w:rsidP="00046A73">
            <w:pPr>
              <w:pStyle w:val="Paragraphedeliste1"/>
              <w:numPr>
                <w:ilvl w:val="0"/>
                <w:numId w:val="8"/>
              </w:numPr>
            </w:pPr>
            <w:r w:rsidRPr="00046A73">
              <w:t xml:space="preserve"> Communiquer  avec ses assistants </w:t>
            </w:r>
          </w:p>
          <w:p w:rsidR="00645F78" w:rsidRPr="00046A73" w:rsidRDefault="00645F78" w:rsidP="00046A73">
            <w:pPr>
              <w:pStyle w:val="Paragraphedeliste1"/>
              <w:numPr>
                <w:ilvl w:val="0"/>
                <w:numId w:val="8"/>
              </w:numPr>
            </w:pPr>
            <w:r w:rsidRPr="00046A73">
              <w:t xml:space="preserve">Expliquer ses décisions si nécessaires </w:t>
            </w:r>
          </w:p>
        </w:tc>
        <w:tc>
          <w:tcPr>
            <w:tcW w:w="2412" w:type="dxa"/>
            <w:shd w:val="clear" w:color="auto" w:fill="EAF1DD"/>
          </w:tcPr>
          <w:p w:rsidR="00645F78" w:rsidRPr="00046A73" w:rsidRDefault="00645F78" w:rsidP="00046A73">
            <w:pPr>
              <w:pStyle w:val="Paragraphedeliste1"/>
              <w:numPr>
                <w:ilvl w:val="0"/>
                <w:numId w:val="8"/>
              </w:numPr>
            </w:pPr>
            <w:r w:rsidRPr="00046A73">
              <w:t xml:space="preserve">Prendre des décisions et les faire  respecter </w:t>
            </w:r>
          </w:p>
          <w:p w:rsidR="00645F78" w:rsidRPr="00046A73" w:rsidRDefault="00645F78" w:rsidP="00046A73">
            <w:pPr>
              <w:pStyle w:val="Paragraphedeliste1"/>
              <w:ind w:left="0"/>
            </w:pPr>
          </w:p>
          <w:p w:rsidR="00645F78" w:rsidRPr="00046A73" w:rsidRDefault="00645F78" w:rsidP="00046A73">
            <w:pPr>
              <w:pStyle w:val="Paragraphedeliste1"/>
              <w:ind w:left="0"/>
            </w:pPr>
          </w:p>
          <w:p w:rsidR="00645F78" w:rsidRPr="00046A73" w:rsidRDefault="00645F78" w:rsidP="00046A73">
            <w:pPr>
              <w:pStyle w:val="Paragraphedeliste1"/>
              <w:numPr>
                <w:ilvl w:val="0"/>
                <w:numId w:val="8"/>
              </w:numPr>
            </w:pPr>
            <w:r w:rsidRPr="00046A73">
              <w:t>Applique parfaitement ses connaissances du règlement</w:t>
            </w:r>
          </w:p>
          <w:p w:rsidR="00645F78" w:rsidRPr="00046A73" w:rsidRDefault="00645F78" w:rsidP="00046A73">
            <w:pPr>
              <w:pStyle w:val="Paragraphedeliste1"/>
              <w:ind w:left="0"/>
            </w:pPr>
          </w:p>
          <w:p w:rsidR="00645F78" w:rsidRPr="00046A73" w:rsidRDefault="00645F78" w:rsidP="00046A73">
            <w:pPr>
              <w:pStyle w:val="Paragraphedeliste1"/>
              <w:ind w:left="0"/>
            </w:pPr>
          </w:p>
        </w:tc>
        <w:tc>
          <w:tcPr>
            <w:tcW w:w="2872" w:type="dxa"/>
            <w:shd w:val="clear" w:color="auto" w:fill="FDE9D9"/>
          </w:tcPr>
          <w:p w:rsidR="00645F78" w:rsidRPr="00046A73" w:rsidRDefault="00645F78" w:rsidP="00046A73">
            <w:pPr>
              <w:pStyle w:val="Paragraphedeliste1"/>
              <w:numPr>
                <w:ilvl w:val="0"/>
                <w:numId w:val="8"/>
              </w:numPr>
            </w:pPr>
            <w:r w:rsidRPr="00046A73">
              <w:t>S’échauffer avant un effort.</w:t>
            </w:r>
          </w:p>
          <w:p w:rsidR="00645F78" w:rsidRPr="00046A73" w:rsidRDefault="00645F78" w:rsidP="00046A73">
            <w:pPr>
              <w:pStyle w:val="Paragraphedeliste1"/>
              <w:numPr>
                <w:ilvl w:val="0"/>
                <w:numId w:val="8"/>
              </w:numPr>
            </w:pPr>
            <w:r w:rsidRPr="00046A73">
              <w:t>Se maintenir en bonne condition physique</w:t>
            </w:r>
          </w:p>
          <w:p w:rsidR="00645F78" w:rsidRPr="006F7BA0" w:rsidRDefault="00645F78" w:rsidP="000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2DBDB"/>
          </w:tcPr>
          <w:p w:rsidR="00645F78" w:rsidRPr="006F7BA0" w:rsidRDefault="00645F78" w:rsidP="00046A73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hAnsi="Times New Roman" w:cs="Times New Roman"/>
              </w:rPr>
              <w:t xml:space="preserve">Devenir un citoyen lucide et éclairé </w:t>
            </w:r>
          </w:p>
        </w:tc>
      </w:tr>
    </w:tbl>
    <w:p w:rsidR="00645F78" w:rsidRPr="00526CF6" w:rsidRDefault="00645F78" w:rsidP="009F51FC">
      <w:pPr>
        <w:spacing w:after="0" w:line="240" w:lineRule="auto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</w:t>
      </w:r>
    </w:p>
    <w:p w:rsidR="00645F78" w:rsidRDefault="00645F78" w:rsidP="009F51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5F78" w:rsidRPr="00663569" w:rsidRDefault="00645F78" w:rsidP="009F51FC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</w:p>
    <w:p w:rsidR="00645F78" w:rsidRPr="00595363" w:rsidRDefault="00645F78" w:rsidP="00595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lastRenderedPageBreak/>
        <w:t>PLANNING</w:t>
      </w:r>
      <w:r w:rsidRPr="00595363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DE LA FORMATION</w:t>
      </w:r>
    </w:p>
    <w:p w:rsidR="00645F78" w:rsidRDefault="00645F78" w:rsidP="009F51FC"/>
    <w:p w:rsidR="00645F78" w:rsidRDefault="00645F78" w:rsidP="009F51FC">
      <w:r w:rsidRPr="00545E49">
        <w:rPr>
          <w:b/>
          <w:bCs/>
          <w:u w:val="single"/>
        </w:rPr>
        <w:t>-Du 07/09 au 12/09/2016</w:t>
      </w:r>
      <w:r w:rsidRPr="00CA21EB">
        <w:rPr>
          <w:highlight w:val="green"/>
        </w:rPr>
        <w:t>: Formation théorique et examen théorique</w:t>
      </w:r>
      <w:r>
        <w:t xml:space="preserve"> organisés par les animateurs d'AS Football au sein de leurs établissements.</w:t>
      </w:r>
    </w:p>
    <w:p w:rsidR="00645F78" w:rsidRDefault="00645F78" w:rsidP="009F51FC">
      <w:r>
        <w:t xml:space="preserve">                                                                           -Règlement du Football  à 7 USSP.</w:t>
      </w:r>
    </w:p>
    <w:p w:rsidR="00645F78" w:rsidRDefault="00645F78" w:rsidP="009F51FC">
      <w:r>
        <w:t xml:space="preserve">                                                                            -Annexe au règlement pour les sections sportives (3 règles différentes)</w:t>
      </w:r>
    </w:p>
    <w:p w:rsidR="00645F78" w:rsidRDefault="00645F78" w:rsidP="009F51FC">
      <w:r>
        <w:t xml:space="preserve">                                                                            -Les gestes de l'arbitre</w:t>
      </w:r>
      <w:r w:rsidR="00616C2B">
        <w:t>. (</w:t>
      </w:r>
      <w:r>
        <w:t>cf:gestes de l'arbitre)</w:t>
      </w:r>
    </w:p>
    <w:p w:rsidR="00645F78" w:rsidRDefault="00645F78" w:rsidP="009F51FC">
      <w:r>
        <w:t xml:space="preserve">                                                                           -Examen théorique (QCM règlement + Gestes de l'arbitre)</w:t>
      </w:r>
    </w:p>
    <w:p w:rsidR="00645F78" w:rsidRDefault="00645F78" w:rsidP="009F51FC">
      <w:pPr>
        <w:rPr>
          <w:color w:val="FF0000"/>
        </w:rPr>
      </w:pPr>
      <w:r w:rsidRPr="00545E49">
        <w:rPr>
          <w:color w:val="FF0000"/>
        </w:rPr>
        <w:t>L'élève en formation doit obligatoirement obtenir une note de minimum 7 points sur 10 à l'examen théorique pour poursuivre la formation pratique.</w:t>
      </w:r>
    </w:p>
    <w:p w:rsidR="00645F78" w:rsidRDefault="00645F78" w:rsidP="009F51FC">
      <w:r w:rsidRPr="00CA21EB">
        <w:rPr>
          <w:b/>
          <w:bCs/>
          <w:u w:val="single"/>
        </w:rPr>
        <w:t>-Le Mercredi 12 octobre 2016</w:t>
      </w:r>
      <w:r>
        <w:t xml:space="preserve">: </w:t>
      </w:r>
      <w:r w:rsidRPr="00CA21EB">
        <w:rPr>
          <w:highlight w:val="green"/>
        </w:rPr>
        <w:t>Formation pratique</w:t>
      </w:r>
      <w:r>
        <w:t xml:space="preserve"> sur le terrain pour les élèves ayant obtenus un minimum de 7/10 à la formation théorique.</w:t>
      </w:r>
    </w:p>
    <w:p w:rsidR="00645F78" w:rsidRDefault="00645F78" w:rsidP="009F51FC">
      <w:r w:rsidRPr="00CA21EB">
        <w:rPr>
          <w:color w:val="FF0000"/>
        </w:rPr>
        <w:t xml:space="preserve">Un maximum de 3 arbitres candidats par équipe engagée dans les différents </w:t>
      </w:r>
      <w:r w:rsidR="00616C2B" w:rsidRPr="00CA21EB">
        <w:rPr>
          <w:color w:val="FF0000"/>
        </w:rPr>
        <w:t>championnats (</w:t>
      </w:r>
      <w:r w:rsidRPr="00CA21EB">
        <w:rPr>
          <w:color w:val="FF0000"/>
        </w:rPr>
        <w:t>établissement, section), peuvent suivre la formation pratique.</w:t>
      </w:r>
    </w:p>
    <w:p w:rsidR="00645F78" w:rsidRDefault="00645F78" w:rsidP="009F51FC">
      <w:r>
        <w:t>EX: le Collège Taaone a engagé 2 équipes Benjamin section et 2 équipes Minime section= 12 candidats maximum.</w:t>
      </w:r>
    </w:p>
    <w:p w:rsidR="00645F78" w:rsidRDefault="00645F78" w:rsidP="009F51FC">
      <w:r>
        <w:t xml:space="preserve">                                                                           -Utilisation du sifflet.</w:t>
      </w:r>
    </w:p>
    <w:p w:rsidR="00645F78" w:rsidRDefault="00645F78" w:rsidP="009F51FC">
      <w:r>
        <w:t xml:space="preserve">                                                                           -Déplacement, placement et gestes.</w:t>
      </w:r>
    </w:p>
    <w:p w:rsidR="00645F78" w:rsidRDefault="00645F78" w:rsidP="009F51FC">
      <w:r>
        <w:t xml:space="preserve">                                                                           -Prise de décision en application du règlement.</w:t>
      </w:r>
    </w:p>
    <w:p w:rsidR="00645F78" w:rsidRDefault="00645F78" w:rsidP="009F51FC">
      <w:r>
        <w:t xml:space="preserve">Chaque candidat passera 10 min arbitre de centre, 10 min arbitre de touche et 10 min à l'observation d'un arbitre de centre (selon la grille ci </w:t>
      </w:r>
      <w:r w:rsidR="00616C2B">
        <w:t>dessous</w:t>
      </w:r>
      <w:r>
        <w:t>).</w:t>
      </w:r>
    </w:p>
    <w:p w:rsidR="00645F78" w:rsidRDefault="00645F78" w:rsidP="009F51FC">
      <w:r w:rsidRPr="00CA21EB">
        <w:rPr>
          <w:b/>
          <w:bCs/>
          <w:u w:val="single"/>
        </w:rPr>
        <w:t>-Le Mercredi 19 octobre 2016</w:t>
      </w:r>
      <w:r>
        <w:t>:</w:t>
      </w:r>
      <w:r w:rsidRPr="00161563">
        <w:rPr>
          <w:highlight w:val="green"/>
        </w:rPr>
        <w:t>certification sur le terrain</w:t>
      </w:r>
      <w:r w:rsidR="00616C2B" w:rsidRPr="00161563">
        <w:rPr>
          <w:highlight w:val="green"/>
        </w:rPr>
        <w:t>.</w:t>
      </w:r>
      <w:r w:rsidR="00616C2B">
        <w:t xml:space="preserve"> (</w:t>
      </w:r>
      <w:r>
        <w:t>cf: la grille d'évaluation ci dessous)</w:t>
      </w:r>
    </w:p>
    <w:p w:rsidR="00645F78" w:rsidRDefault="00645F78" w:rsidP="009F51FC">
      <w:r>
        <w:t>Chaque candidat passera 10 min arbitre de centre, 10 min arbitre de touche et sera évalué par des professeurs/animateurs de l'AS Football.</w:t>
      </w:r>
    </w:p>
    <w:p w:rsidR="00645F78" w:rsidRDefault="00645F78" w:rsidP="009F51FC">
      <w:r w:rsidRPr="00161563">
        <w:rPr>
          <w:b/>
          <w:bCs/>
        </w:rPr>
        <w:t>Pour être certifié il devra obtenir la note minimum de 7/10</w:t>
      </w:r>
      <w:r>
        <w:t xml:space="preserve">. Une remise de diplôme et d'équipement clôturera la journée!!!!                                            </w:t>
      </w:r>
    </w:p>
    <w:p w:rsidR="00645F78" w:rsidRPr="00595363" w:rsidRDefault="007A32AE" w:rsidP="00595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noProof/>
          <w:sz w:val="28"/>
          <w:szCs w:val="28"/>
          <w:lang w:eastAsia="fr-FR"/>
        </w:rPr>
      </w:pPr>
      <w:r w:rsidRPr="007A32AE">
        <w:rPr>
          <w:noProof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1.45pt;margin-top:4.6pt;width:206.5pt;height:121.55pt;z-index:251648512" o:connectortype="straight" strokecolor="#548dd4" strokeweight="2.25pt">
            <v:stroke endarrow="block"/>
          </v:shape>
        </w:pict>
      </w:r>
      <w:r w:rsidRPr="007A32AE">
        <w:rPr>
          <w:noProof/>
          <w:lang w:eastAsia="fr-FR"/>
        </w:rPr>
        <w:pict>
          <v:shape id="_x0000_s1027" type="#_x0000_t32" style="position:absolute;left:0;text-align:left;margin-left:-487.55pt;margin-top:4.6pt;width:186.1pt;height:127pt;flip:x;z-index:251649536" o:connectortype="straight" strokecolor="#548dd4" strokeweight="2.25pt">
            <v:stroke endarrow="block"/>
          </v:shape>
        </w:pict>
      </w:r>
      <w:r w:rsidRPr="007A32AE">
        <w:rPr>
          <w:noProof/>
          <w:lang w:eastAsia="fr-FR"/>
        </w:rPr>
        <w:pict>
          <v:shape id="_x0000_s1028" type="#_x0000_t32" style="position:absolute;left:0;text-align:left;margin-left:-352.4pt;margin-top:4.6pt;width:50.95pt;height:135.15pt;flip:x;z-index:251650560" o:connectortype="straight" strokecolor="#548dd4" strokeweight="2.25pt">
            <v:stroke endarrow="block"/>
          </v:shape>
        </w:pict>
      </w:r>
      <w:r w:rsidR="00645F78" w:rsidRPr="00EF2F36">
        <w:rPr>
          <w:b/>
          <w:bCs/>
          <w:noProof/>
          <w:sz w:val="28"/>
          <w:szCs w:val="28"/>
          <w:highlight w:val="green"/>
          <w:lang w:eastAsia="fr-FR"/>
        </w:rPr>
        <w:t>OBSERVATION/CERTIFICATION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5"/>
        <w:gridCol w:w="3535"/>
        <w:gridCol w:w="3536"/>
        <w:gridCol w:w="3536"/>
      </w:tblGrid>
      <w:tr w:rsidR="00645F78" w:rsidRPr="006F7BA0">
        <w:tc>
          <w:tcPr>
            <w:tcW w:w="3535" w:type="dxa"/>
            <w:shd w:val="clear" w:color="auto" w:fill="DDD9C3"/>
          </w:tcPr>
          <w:p w:rsidR="00645F78" w:rsidRPr="006F7BA0" w:rsidRDefault="00645F78" w:rsidP="006F7BA0">
            <w:pPr>
              <w:spacing w:after="0" w:line="240" w:lineRule="auto"/>
              <w:rPr>
                <w:sz w:val="36"/>
                <w:szCs w:val="36"/>
                <w:u w:val="single"/>
              </w:rPr>
            </w:pPr>
            <w:r w:rsidRPr="006F7BA0">
              <w:rPr>
                <w:sz w:val="36"/>
                <w:szCs w:val="36"/>
                <w:u w:val="single"/>
              </w:rPr>
              <w:t xml:space="preserve">COMPETENCE  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36"/>
                <w:szCs w:val="36"/>
                <w:u w:val="single"/>
              </w:rPr>
            </w:pPr>
          </w:p>
        </w:tc>
        <w:tc>
          <w:tcPr>
            <w:tcW w:w="3535" w:type="dxa"/>
            <w:shd w:val="clear" w:color="auto" w:fill="92CDDC"/>
          </w:tcPr>
          <w:p w:rsidR="00645F78" w:rsidRPr="006F7BA0" w:rsidRDefault="00645F78" w:rsidP="006F7BA0">
            <w:pPr>
              <w:spacing w:after="0" w:line="240" w:lineRule="auto"/>
              <w:rPr>
                <w:sz w:val="36"/>
                <w:szCs w:val="36"/>
                <w:u w:val="single"/>
              </w:rPr>
            </w:pPr>
            <w:r w:rsidRPr="006F7BA0">
              <w:rPr>
                <w:sz w:val="36"/>
                <w:szCs w:val="36"/>
                <w:u w:val="single"/>
              </w:rPr>
              <w:t>Utilisation du sifflet</w:t>
            </w:r>
          </w:p>
        </w:tc>
        <w:tc>
          <w:tcPr>
            <w:tcW w:w="3536" w:type="dxa"/>
            <w:shd w:val="clear" w:color="auto" w:fill="FABF8F"/>
          </w:tcPr>
          <w:p w:rsidR="00645F78" w:rsidRPr="006F7BA0" w:rsidRDefault="00645F78" w:rsidP="006F7BA0">
            <w:pPr>
              <w:spacing w:after="0" w:line="240" w:lineRule="auto"/>
              <w:rPr>
                <w:sz w:val="36"/>
                <w:szCs w:val="36"/>
                <w:u w:val="single"/>
              </w:rPr>
            </w:pPr>
            <w:r w:rsidRPr="006F7BA0">
              <w:rPr>
                <w:sz w:val="36"/>
                <w:szCs w:val="36"/>
                <w:u w:val="single"/>
              </w:rPr>
              <w:t xml:space="preserve">Gestes et déplacements </w:t>
            </w:r>
          </w:p>
        </w:tc>
        <w:tc>
          <w:tcPr>
            <w:tcW w:w="3536" w:type="dxa"/>
            <w:shd w:val="clear" w:color="auto" w:fill="B2A1C7"/>
          </w:tcPr>
          <w:p w:rsidR="00645F78" w:rsidRPr="006F7BA0" w:rsidRDefault="00645F78" w:rsidP="006F7BA0">
            <w:pPr>
              <w:spacing w:after="0" w:line="240" w:lineRule="auto"/>
              <w:rPr>
                <w:sz w:val="36"/>
                <w:szCs w:val="36"/>
                <w:u w:val="single"/>
              </w:rPr>
            </w:pPr>
            <w:r w:rsidRPr="006F7BA0">
              <w:rPr>
                <w:sz w:val="36"/>
                <w:szCs w:val="36"/>
                <w:u w:val="single"/>
              </w:rPr>
              <w:t xml:space="preserve">Connaissance et application du règlement </w:t>
            </w:r>
          </w:p>
        </w:tc>
      </w:tr>
      <w:tr w:rsidR="00645F78" w:rsidRPr="006F7BA0">
        <w:tc>
          <w:tcPr>
            <w:tcW w:w="3535" w:type="dxa"/>
            <w:shd w:val="clear" w:color="auto" w:fill="FF000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Maitrise insuffisante </w:t>
            </w:r>
          </w:p>
        </w:tc>
        <w:tc>
          <w:tcPr>
            <w:tcW w:w="3535" w:type="dxa"/>
            <w:shd w:val="clear" w:color="auto" w:fill="FF000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Aucune  rarement </w:t>
            </w:r>
            <w:r>
              <w:rPr>
                <w:sz w:val="28"/>
                <w:szCs w:val="28"/>
              </w:rPr>
              <w:t xml:space="preserve"> 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0 pt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FF000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Aucun geste 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Immobile 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0 pt</w:t>
            </w:r>
          </w:p>
        </w:tc>
        <w:tc>
          <w:tcPr>
            <w:tcW w:w="3536" w:type="dxa"/>
            <w:shd w:val="clear" w:color="auto" w:fill="FF000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  <w:p w:rsidR="00645F78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Arbitre effacé, ne connait pas ou peu les règles 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0 pt</w:t>
            </w:r>
          </w:p>
        </w:tc>
      </w:tr>
      <w:tr w:rsidR="00645F78" w:rsidRPr="006F7BA0">
        <w:tc>
          <w:tcPr>
            <w:tcW w:w="3535" w:type="dxa"/>
            <w:shd w:val="clear" w:color="auto" w:fill="FFFF0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Maitrise Fragile </w:t>
            </w:r>
          </w:p>
        </w:tc>
        <w:tc>
          <w:tcPr>
            <w:tcW w:w="3535" w:type="dxa"/>
            <w:shd w:val="clear" w:color="auto" w:fill="FFFF0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Faible et hésitante 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1 pt</w:t>
            </w:r>
          </w:p>
        </w:tc>
        <w:tc>
          <w:tcPr>
            <w:tcW w:w="3536" w:type="dxa"/>
            <w:shd w:val="clear" w:color="auto" w:fill="FFFF0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  <w:p w:rsidR="00645F78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>Hésite  et suit de temps en temps l’action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1 pt</w:t>
            </w:r>
          </w:p>
        </w:tc>
        <w:tc>
          <w:tcPr>
            <w:tcW w:w="3536" w:type="dxa"/>
            <w:shd w:val="clear" w:color="auto" w:fill="FFFF00"/>
          </w:tcPr>
          <w:p w:rsidR="00645F78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Connaî</w:t>
            </w:r>
            <w:r w:rsidRPr="006F7BA0">
              <w:rPr>
                <w:sz w:val="28"/>
                <w:szCs w:val="28"/>
              </w:rPr>
              <w:t>t les règles mais des difficultés à les imposer</w:t>
            </w:r>
            <w:r>
              <w:rPr>
                <w:sz w:val="28"/>
                <w:szCs w:val="28"/>
              </w:rPr>
              <w:t xml:space="preserve"> </w:t>
            </w:r>
          </w:p>
          <w:p w:rsidR="00645F78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1,5 pt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 </w:t>
            </w:r>
          </w:p>
        </w:tc>
      </w:tr>
      <w:tr w:rsidR="00645F78" w:rsidRPr="006F7BA0">
        <w:tc>
          <w:tcPr>
            <w:tcW w:w="3535" w:type="dxa"/>
            <w:shd w:val="clear" w:color="auto" w:fill="00B0F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Maitrise satisfaisante </w:t>
            </w:r>
          </w:p>
        </w:tc>
        <w:tc>
          <w:tcPr>
            <w:tcW w:w="3535" w:type="dxa"/>
            <w:shd w:val="clear" w:color="auto" w:fill="00B0F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>Forte mais quelques erreurs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  <w:p w:rsidR="00645F78" w:rsidRPr="00161563" w:rsidRDefault="00645F78" w:rsidP="0016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2 pts</w:t>
            </w:r>
          </w:p>
        </w:tc>
        <w:tc>
          <w:tcPr>
            <w:tcW w:w="3536" w:type="dxa"/>
            <w:shd w:val="clear" w:color="auto" w:fill="00B0F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Suit l’action, reste à distance optimale, quelques gestes inappropriés 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2 pts</w:t>
            </w:r>
          </w:p>
        </w:tc>
        <w:tc>
          <w:tcPr>
            <w:tcW w:w="3536" w:type="dxa"/>
            <w:shd w:val="clear" w:color="auto" w:fill="00B0F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>Connait les règles et les applique</w:t>
            </w:r>
          </w:p>
          <w:p w:rsidR="00645F78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>Quelques erreurs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3pts</w:t>
            </w:r>
          </w:p>
        </w:tc>
      </w:tr>
      <w:tr w:rsidR="00645F78" w:rsidRPr="006F7BA0">
        <w:tc>
          <w:tcPr>
            <w:tcW w:w="3535" w:type="dxa"/>
            <w:shd w:val="clear" w:color="auto" w:fill="92D05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Très bonne maitrise </w:t>
            </w:r>
          </w:p>
        </w:tc>
        <w:tc>
          <w:tcPr>
            <w:tcW w:w="3535" w:type="dxa"/>
            <w:shd w:val="clear" w:color="auto" w:fill="92D05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  <w:p w:rsidR="00645F78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Forte, claire et rapide </w:t>
            </w:r>
          </w:p>
          <w:p w:rsidR="00645F78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3 pts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92D05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Se place et se déplace de façon juste 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Gestes sûrs et clairs </w:t>
            </w:r>
          </w:p>
          <w:p w:rsidR="00645F78" w:rsidRPr="00EF2F36" w:rsidRDefault="00645F78" w:rsidP="00EF2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3 pts</w:t>
            </w:r>
          </w:p>
        </w:tc>
        <w:tc>
          <w:tcPr>
            <w:tcW w:w="3536" w:type="dxa"/>
            <w:shd w:val="clear" w:color="auto" w:fill="92D050"/>
          </w:tcPr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>S’impose, prend des décisions et les fait respecter</w:t>
            </w:r>
          </w:p>
          <w:p w:rsidR="00645F78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 w:rsidRPr="006F7BA0">
              <w:rPr>
                <w:sz w:val="28"/>
                <w:szCs w:val="28"/>
              </w:rPr>
              <w:t xml:space="preserve">Applique parfaitement ses connaissances du règlement </w:t>
            </w:r>
          </w:p>
          <w:p w:rsidR="00645F78" w:rsidRPr="006F7BA0" w:rsidRDefault="00645F78" w:rsidP="006F7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4 pts</w:t>
            </w:r>
          </w:p>
        </w:tc>
      </w:tr>
    </w:tbl>
    <w:p w:rsidR="00645F78" w:rsidRPr="00931395" w:rsidRDefault="00616C2B" w:rsidP="009F51FC">
      <w:pPr>
        <w:rPr>
          <w:lang w:eastAsia="fr-FR"/>
        </w:rPr>
      </w:pPr>
      <w:r w:rsidRPr="00161563">
        <w:rPr>
          <w:sz w:val="28"/>
          <w:szCs w:val="28"/>
          <w:highlight w:val="green"/>
          <w:lang w:eastAsia="fr-FR"/>
        </w:rPr>
        <w:t>NOTE (</w:t>
      </w:r>
      <w:r w:rsidR="00645F78" w:rsidRPr="00161563">
        <w:rPr>
          <w:sz w:val="28"/>
          <w:szCs w:val="28"/>
          <w:highlight w:val="green"/>
          <w:lang w:eastAsia="fr-FR"/>
        </w:rPr>
        <w:t>10 points</w:t>
      </w:r>
      <w:r w:rsidR="00645F78">
        <w:rPr>
          <w:lang w:eastAsia="fr-FR"/>
        </w:rPr>
        <w:t xml:space="preserve">):          </w:t>
      </w:r>
      <w:r w:rsidR="00645F78" w:rsidRPr="00161563">
        <w:rPr>
          <w:sz w:val="28"/>
          <w:szCs w:val="28"/>
          <w:lang w:eastAsia="fr-FR"/>
        </w:rPr>
        <w:t xml:space="preserve"> /10</w:t>
      </w:r>
      <w:r w:rsidR="00645F78">
        <w:rPr>
          <w:sz w:val="28"/>
          <w:szCs w:val="28"/>
          <w:lang w:eastAsia="fr-FR"/>
        </w:rPr>
        <w:t xml:space="preserve">                                            (entourer le niveau de l'élève et additionner les points)</w:t>
      </w:r>
    </w:p>
    <w:p w:rsidR="00645F78" w:rsidRPr="004C1250" w:rsidRDefault="007A32AE" w:rsidP="009F51FC">
      <w:pPr>
        <w:rPr>
          <w:sz w:val="32"/>
          <w:szCs w:val="32"/>
          <w:u w:val="single"/>
          <w:lang w:eastAsia="fr-FR"/>
        </w:rPr>
      </w:pPr>
      <w:r w:rsidRPr="007A32AE">
        <w:rPr>
          <w:noProof/>
          <w:lang w:eastAsia="fr-FR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124.1pt;margin-top:10.1pt;width:51.75pt;height:39pt;z-index:251662848" fillcolor="#92d050" strokeweight="3pt">
            <v:shadow on="t" type="perspective" color="#3f3151" opacity=".5" offset="1pt" offset2="-1pt"/>
          </v:shape>
        </w:pict>
      </w:r>
      <w:r w:rsidR="00645F78" w:rsidRPr="004C1250">
        <w:rPr>
          <w:sz w:val="32"/>
          <w:szCs w:val="32"/>
          <w:u w:val="single"/>
          <w:lang w:eastAsia="fr-FR"/>
        </w:rPr>
        <w:t xml:space="preserve">Dispositif </w:t>
      </w:r>
    </w:p>
    <w:p w:rsidR="00645F78" w:rsidRPr="00931395" w:rsidRDefault="007A32AE" w:rsidP="009F51FC">
      <w:pPr>
        <w:rPr>
          <w:lang w:eastAsia="fr-FR"/>
        </w:rPr>
      </w:pPr>
      <w:r>
        <w:rPr>
          <w:noProof/>
          <w:lang w:eastAsia="fr-FR"/>
        </w:rPr>
        <w:pict>
          <v:shape id="_x0000_s1030" type="#_x0000_t32" style="position:absolute;margin-left:16.1pt;margin-top:21.9pt;width:308.25pt;height:.05pt;z-index:251663872" o:connectortype="straight" strokeweight="2.25pt">
            <v:stroke startarrow="block" endarrow="block"/>
          </v:shape>
        </w:pict>
      </w:r>
    </w:p>
    <w:p w:rsidR="00645F78" w:rsidRPr="00931395" w:rsidRDefault="007A32AE" w:rsidP="009F51FC">
      <w:pPr>
        <w:rPr>
          <w:lang w:eastAsia="fr-FR"/>
        </w:rPr>
      </w:pP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3.35pt;margin-top:4.7pt;width:642pt;height:367.5pt;z-index:251651584"/>
        </w:pict>
      </w:r>
      <w:r>
        <w:rPr>
          <w:noProof/>
          <w:lang w:eastAsia="fr-FR"/>
        </w:rPr>
        <w:pict>
          <v:shape id="_x0000_s1032" type="#_x0000_t32" style="position:absolute;margin-left:325.85pt;margin-top:8.45pt;width:.75pt;height:320.25pt;flip:x;z-index:251654656" o:connectortype="straight"/>
        </w:pict>
      </w:r>
    </w:p>
    <w:p w:rsidR="00645F78" w:rsidRPr="00931395" w:rsidRDefault="007A32AE" w:rsidP="009F51FC">
      <w:pPr>
        <w:rPr>
          <w:lang w:eastAsia="fr-FR"/>
        </w:rPr>
      </w:pPr>
      <w:r>
        <w:rPr>
          <w:noProof/>
          <w:lang w:eastAsia="fr-FR"/>
        </w:rPr>
        <w:pict>
          <v:shape id="_x0000_s1033" type="#_x0000_t32" style="position:absolute;margin-left:138.35pt;margin-top:5.5pt;width:354pt;height:131.25pt;flip:y;z-index:251660800" o:connectortype="straight" strokecolor="#00b050" strokeweight="3pt"/>
        </w:pict>
      </w:r>
      <w:r>
        <w:rPr>
          <w:noProof/>
          <w:lang w:eastAsia="fr-FR"/>
        </w:rPr>
        <w:pict>
          <v:shape id="_x0000_s1034" style="position:absolute;margin-left:155.6pt;margin-top:14.8pt;width:390pt;height:248.8pt;z-index:251659776" coordsize="7800,4976" path="m960,4859c480,3701,,2544,210,2544v210,,1798,2432,2010,2315c2432,4742,1285,1883,1485,1839v200,-44,1688,2847,1935,2755c3667,4502,2780,1322,2970,1288v190,-34,1402,3162,1590,3101c4748,4328,3876,1015,4099,924v223,-91,1594,2979,1796,2922c6097,3789,5103,678,5310,579v207,-99,1559,2721,1829,2670c7409,3198,6820,550,6930,275,7040,,7655,1378,7800,1599e" filled="f">
            <v:stroke dashstyle="dash"/>
            <v:path arrowok="t"/>
          </v:shape>
        </w:pict>
      </w:r>
    </w:p>
    <w:p w:rsidR="00645F78" w:rsidRPr="00931395" w:rsidRDefault="007A32AE" w:rsidP="009F51FC">
      <w:pPr>
        <w:rPr>
          <w:lang w:eastAsia="fr-FR"/>
        </w:rPr>
      </w:pPr>
      <w:r>
        <w:rPr>
          <w:noProof/>
          <w:lang w:eastAsia="fr-FR"/>
        </w:rPr>
        <w:pict>
          <v:shape id="_x0000_s1035" type="#_x0000_t32" style="position:absolute;margin-left:94.1pt;margin-top:10.05pt;width:489.75pt;height:209pt;flip:y;z-index:251656704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512.55pt;margin-top:3.1pt;width:97.5pt;height:50.65pt;rotation:-1318538fd;z-index:251657728" adj="17646,807" fillcolor="#4bacc6" strokeweight="3pt">
            <v:shadow on="t" type="perspective" color="#205867" opacity=".5" offset="1pt" offset2="-1pt"/>
          </v:shape>
        </w:pict>
      </w:r>
    </w:p>
    <w:p w:rsidR="00645F78" w:rsidRPr="00931395" w:rsidRDefault="00645F78" w:rsidP="009F51FC">
      <w:pPr>
        <w:rPr>
          <w:lang w:eastAsia="fr-FR"/>
        </w:rPr>
      </w:pPr>
    </w:p>
    <w:p w:rsidR="00645F78" w:rsidRPr="00931395" w:rsidRDefault="007A32AE" w:rsidP="009F51FC">
      <w:pPr>
        <w:rPr>
          <w:lang w:eastAsia="fr-FR"/>
        </w:rPr>
      </w:pPr>
      <w:r>
        <w:rPr>
          <w:noProof/>
          <w:lang w:eastAsia="fr-FR"/>
        </w:rPr>
        <w:pict>
          <v:shape id="_x0000_s1037" type="#_x0000_t96" style="position:absolute;margin-left:293.6pt;margin-top:2.9pt;width:27pt;height:27.75pt;z-index:251664896" fillcolor="#92d050" strokeweight="3pt">
            <v:shadow on="t" type="perspective" color="#3f3151" opacity=".5" offset="1pt" offset2="-1pt"/>
          </v:shape>
        </w:pict>
      </w:r>
    </w:p>
    <w:p w:rsidR="00645F78" w:rsidRPr="00931395" w:rsidRDefault="007A32AE" w:rsidP="009F51FC">
      <w:pPr>
        <w:rPr>
          <w:lang w:eastAsia="fr-FR"/>
        </w:rPr>
      </w:pPr>
      <w:r>
        <w:rPr>
          <w:noProof/>
          <w:lang w:eastAsia="fr-FR"/>
        </w:rPr>
        <w:pict>
          <v:rect id="_x0000_s1038" style="position:absolute;margin-left:3.35pt;margin-top:11pt;width:39.75pt;height:75pt;z-index:251652608" fillcolor="#c0504d" strokeweight="3pt">
            <v:shadow on="t" type="perspective" color="#622423" opacity=".5" offset="1pt" offset2="-1pt"/>
          </v:rect>
        </w:pict>
      </w:r>
      <w:r>
        <w:rPr>
          <w:noProof/>
          <w:lang w:eastAsia="fr-FR"/>
        </w:rPr>
        <w:pict>
          <v:oval id="_x0000_s1039" style="position:absolute;margin-left:299.6pt;margin-top:11pt;width:51.75pt;height:55.5pt;z-index:251655680"/>
        </w:pict>
      </w:r>
    </w:p>
    <w:p w:rsidR="00645F78" w:rsidRPr="00931395" w:rsidRDefault="007A32AE" w:rsidP="009F51FC">
      <w:pPr>
        <w:rPr>
          <w:lang w:eastAsia="fr-FR"/>
        </w:rPr>
      </w:pPr>
      <w:r>
        <w:rPr>
          <w:noProof/>
          <w:lang w:eastAsia="fr-FR"/>
        </w:rPr>
        <w:pict>
          <v:rect id="_x0000_s1040" style="position:absolute;margin-left:616.1pt;margin-top:4.9pt;width:29.25pt;height:75pt;z-index:251653632" fillcolor="#c0504d" strokeweight="3pt">
            <v:shadow on="t" type="perspective" color="#622423" opacity=".5" offset="1pt" offset2="-1pt"/>
          </v:rect>
        </w:pict>
      </w:r>
    </w:p>
    <w:p w:rsidR="00645F78" w:rsidRPr="00931395" w:rsidRDefault="007A32AE" w:rsidP="009F51FC">
      <w:pPr>
        <w:rPr>
          <w:lang w:eastAsia="fr-FR"/>
        </w:rPr>
      </w:pPr>
      <w:r>
        <w:rPr>
          <w:noProof/>
          <w:lang w:eastAsia="fr-FR"/>
        </w:rPr>
        <w:pict>
          <v:shape id="_x0000_s1041" type="#_x0000_t32" style="position:absolute;margin-left:217.85pt;margin-top:6.75pt;width:333pt;height:134.25pt;flip:y;z-index:251661824" o:connectortype="straight" strokecolor="#00b050" strokeweight="3pt"/>
        </w:pict>
      </w:r>
    </w:p>
    <w:p w:rsidR="00645F78" w:rsidRDefault="00645F78" w:rsidP="009F51FC">
      <w:pPr>
        <w:rPr>
          <w:lang w:eastAsia="fr-FR"/>
        </w:rPr>
      </w:pPr>
    </w:p>
    <w:p w:rsidR="00645F78" w:rsidRDefault="007A32AE" w:rsidP="009F51FC">
      <w:pPr>
        <w:tabs>
          <w:tab w:val="left" w:pos="1426"/>
        </w:tabs>
        <w:rPr>
          <w:lang w:eastAsia="fr-FR"/>
        </w:rPr>
      </w:pPr>
      <w:r>
        <w:rPr>
          <w:noProof/>
          <w:lang w:eastAsia="fr-FR"/>
        </w:rPr>
        <w:pict>
          <v:shape id="_x0000_s1042" type="#_x0000_t13" style="position:absolute;margin-left:86.05pt;margin-top:3.55pt;width:104.25pt;height:50.65pt;rotation:10099267fd;z-index:251658752" adj="17646,807" fillcolor="#4bacc6" strokeweight="3pt">
            <v:shadow on="t" type="perspective" color="#205867" opacity=".5" offset="1pt" offset2="-1pt"/>
          </v:shape>
        </w:pict>
      </w:r>
      <w:r w:rsidR="00645F78">
        <w:rPr>
          <w:lang w:eastAsia="fr-FR"/>
        </w:rPr>
        <w:tab/>
      </w:r>
    </w:p>
    <w:p w:rsidR="00645F78" w:rsidRPr="00931395" w:rsidRDefault="00645F78" w:rsidP="009F51FC">
      <w:pPr>
        <w:tabs>
          <w:tab w:val="left" w:pos="1426"/>
        </w:tabs>
        <w:rPr>
          <w:lang w:eastAsia="fr-FR"/>
        </w:rPr>
      </w:pPr>
    </w:p>
    <w:p w:rsidR="00645F78" w:rsidRDefault="007A32AE">
      <w:r>
        <w:rPr>
          <w:noProof/>
          <w:lang w:eastAsia="fr-FR"/>
        </w:rPr>
        <w:pict>
          <v:shape id="_x0000_s1043" type="#_x0000_t96" style="position:absolute;margin-left:467.6pt;margin-top:112.6pt;width:51.75pt;height:39pt;z-index:251665920" fillcolor="#92d050" strokeweight="3pt">
            <v:shadow on="t" type="perspective" color="#3f3151" opacity=".5" offset="1pt" offset2="-1pt"/>
          </v:shape>
        </w:pict>
      </w:r>
      <w:r>
        <w:rPr>
          <w:noProof/>
          <w:lang w:eastAsia="fr-FR"/>
        </w:rPr>
        <w:pict>
          <v:shape id="_x0000_s1044" type="#_x0000_t32" style="position:absolute;margin-left:324.35pt;margin-top:106.55pt;width:308.25pt;height:.05pt;z-index:251666944" o:connectortype="straight" strokeweight="2.25pt">
            <v:stroke startarrow="block" endarrow="block"/>
          </v:shape>
        </w:pict>
      </w:r>
    </w:p>
    <w:sectPr w:rsidR="00645F78" w:rsidSect="009F51FC">
      <w:pgSz w:w="16838" w:h="11906" w:orient="landscape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A0A"/>
    <w:multiLevelType w:val="hybridMultilevel"/>
    <w:tmpl w:val="5F86F3C8"/>
    <w:lvl w:ilvl="0" w:tplc="D6B6C54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A13A0"/>
    <w:multiLevelType w:val="hybridMultilevel"/>
    <w:tmpl w:val="F3AE09E8"/>
    <w:lvl w:ilvl="0" w:tplc="4BB007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C636C1D"/>
    <w:multiLevelType w:val="hybridMultilevel"/>
    <w:tmpl w:val="330CA1EA"/>
    <w:lvl w:ilvl="0" w:tplc="D786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2A08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F842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F224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72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445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9D09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E61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A629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38F0E8B"/>
    <w:multiLevelType w:val="hybridMultilevel"/>
    <w:tmpl w:val="44248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C143F5"/>
    <w:multiLevelType w:val="hybridMultilevel"/>
    <w:tmpl w:val="80E65928"/>
    <w:lvl w:ilvl="0" w:tplc="D6B6C54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EB74DC"/>
    <w:multiLevelType w:val="hybridMultilevel"/>
    <w:tmpl w:val="1F741FD4"/>
    <w:lvl w:ilvl="0" w:tplc="D786A87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B8160E"/>
    <w:multiLevelType w:val="hybridMultilevel"/>
    <w:tmpl w:val="99AABB2C"/>
    <w:lvl w:ilvl="0" w:tplc="D6B6C54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627E89"/>
    <w:multiLevelType w:val="hybridMultilevel"/>
    <w:tmpl w:val="ACA4A516"/>
    <w:lvl w:ilvl="0" w:tplc="3B382C1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9F51FC"/>
    <w:rsid w:val="00036E66"/>
    <w:rsid w:val="00046A73"/>
    <w:rsid w:val="000C17F8"/>
    <w:rsid w:val="00161563"/>
    <w:rsid w:val="00175382"/>
    <w:rsid w:val="001A3E7E"/>
    <w:rsid w:val="002506E2"/>
    <w:rsid w:val="00283A39"/>
    <w:rsid w:val="002B2BA7"/>
    <w:rsid w:val="002B6AE8"/>
    <w:rsid w:val="00350EAF"/>
    <w:rsid w:val="00372B27"/>
    <w:rsid w:val="00467757"/>
    <w:rsid w:val="004C1250"/>
    <w:rsid w:val="00526CF6"/>
    <w:rsid w:val="00545E49"/>
    <w:rsid w:val="00595363"/>
    <w:rsid w:val="005A6760"/>
    <w:rsid w:val="00616C2B"/>
    <w:rsid w:val="006431BD"/>
    <w:rsid w:val="00645F78"/>
    <w:rsid w:val="00663569"/>
    <w:rsid w:val="00673A56"/>
    <w:rsid w:val="006C3461"/>
    <w:rsid w:val="006F7BA0"/>
    <w:rsid w:val="007A32AE"/>
    <w:rsid w:val="00866C73"/>
    <w:rsid w:val="008D2946"/>
    <w:rsid w:val="00931395"/>
    <w:rsid w:val="00940877"/>
    <w:rsid w:val="00987436"/>
    <w:rsid w:val="009A06A1"/>
    <w:rsid w:val="009C3361"/>
    <w:rsid w:val="009F23DD"/>
    <w:rsid w:val="009F51FC"/>
    <w:rsid w:val="00A03439"/>
    <w:rsid w:val="00A55BA7"/>
    <w:rsid w:val="00A74CA3"/>
    <w:rsid w:val="00A75238"/>
    <w:rsid w:val="00AD73F4"/>
    <w:rsid w:val="00B15C67"/>
    <w:rsid w:val="00C848C5"/>
    <w:rsid w:val="00CA21EB"/>
    <w:rsid w:val="00CE1E33"/>
    <w:rsid w:val="00CF208E"/>
    <w:rsid w:val="00DD6D51"/>
    <w:rsid w:val="00EF2F36"/>
    <w:rsid w:val="00F150AC"/>
    <w:rsid w:val="00F2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2"/>
        <o:r id="V:Rule6" type="connector" idref="#_x0000_s1033"/>
        <o:r id="V:Rule7" type="connector" idref="#_x0000_s1035"/>
        <o:r id="V:Rule8" type="connector" idref="#_x0000_s1041"/>
        <o:r id="V:Rule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F51FC"/>
    <w:pPr>
      <w:spacing w:line="240" w:lineRule="auto"/>
      <w:ind w:left="720"/>
      <w:contextualSpacing/>
    </w:pPr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9F5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046A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741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dcterms:created xsi:type="dcterms:W3CDTF">2016-09-02T05:40:00Z</dcterms:created>
  <dcterms:modified xsi:type="dcterms:W3CDTF">2016-09-02T05:40:00Z</dcterms:modified>
</cp:coreProperties>
</file>